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Look w:val="01E0" w:firstRow="1" w:lastRow="1" w:firstColumn="1" w:lastColumn="1" w:noHBand="0" w:noVBand="0"/>
      </w:tblPr>
      <w:tblGrid>
        <w:gridCol w:w="10188"/>
      </w:tblGrid>
      <w:tr w:rsidR="00613847" w:rsidRPr="00613847" w:rsidTr="009E7F02">
        <w:tc>
          <w:tcPr>
            <w:tcW w:w="10188" w:type="dxa"/>
            <w:shd w:val="clear" w:color="auto" w:fill="auto"/>
          </w:tcPr>
          <w:p w:rsidR="00613847" w:rsidRPr="00613847" w:rsidRDefault="00613847" w:rsidP="002F1B22">
            <w:pPr>
              <w:rPr>
                <w:rFonts w:asciiTheme="minorHAnsi" w:hAnsiTheme="minorHAnsi" w:cstheme="minorHAnsi"/>
                <w:sz w:val="22"/>
                <w:szCs w:val="22"/>
              </w:rPr>
            </w:pPr>
            <w:bookmarkStart w:id="0" w:name="_GoBack"/>
            <w:bookmarkEnd w:id="0"/>
            <w:r w:rsidRPr="00613847">
              <w:rPr>
                <w:rFonts w:asciiTheme="minorHAnsi" w:hAnsiTheme="minorHAnsi" w:cstheme="minorHAnsi"/>
                <w:sz w:val="22"/>
                <w:szCs w:val="22"/>
              </w:rPr>
              <w:t xml:space="preserve">Mis à jour le </w:t>
            </w:r>
            <w:r w:rsidR="002F1B22">
              <w:rPr>
                <w:rFonts w:asciiTheme="minorHAnsi" w:hAnsiTheme="minorHAnsi" w:cstheme="minorHAnsi"/>
                <w:sz w:val="22"/>
                <w:szCs w:val="22"/>
              </w:rPr>
              <w:t>17/12/2021</w:t>
            </w:r>
            <w:r w:rsidRPr="00613847">
              <w:rPr>
                <w:rFonts w:asciiTheme="minorHAnsi" w:hAnsiTheme="minorHAnsi" w:cstheme="minorHAnsi"/>
                <w:sz w:val="22"/>
                <w:szCs w:val="22"/>
              </w:rPr>
              <w:t xml:space="preserve"> par : </w:t>
            </w:r>
            <w:r>
              <w:rPr>
                <w:rFonts w:asciiTheme="minorHAnsi" w:hAnsiTheme="minorHAnsi" w:cstheme="minorHAnsi"/>
                <w:sz w:val="22"/>
                <w:szCs w:val="22"/>
              </w:rPr>
              <w:t>A. BOVERO</w:t>
            </w:r>
            <w:r w:rsidRPr="00613847">
              <w:rPr>
                <w:rFonts w:asciiTheme="minorHAnsi" w:hAnsiTheme="minorHAnsi" w:cstheme="minorHAnsi"/>
                <w:sz w:val="22"/>
                <w:szCs w:val="22"/>
              </w:rPr>
              <w:t xml:space="preserve"> DEA0404S</w:t>
            </w:r>
            <w:r w:rsidR="00933C36">
              <w:rPr>
                <w:rFonts w:asciiTheme="minorHAnsi" w:hAnsiTheme="minorHAnsi" w:cstheme="minorHAnsi"/>
                <w:sz w:val="22"/>
                <w:szCs w:val="22"/>
              </w:rPr>
              <w:t>1</w:t>
            </w:r>
            <w:r w:rsidR="009F4B2F">
              <w:rPr>
                <w:rFonts w:asciiTheme="minorHAnsi" w:hAnsiTheme="minorHAnsi" w:cstheme="minorHAnsi"/>
                <w:sz w:val="22"/>
                <w:szCs w:val="22"/>
              </w:rPr>
              <w:t>6</w:t>
            </w:r>
          </w:p>
        </w:tc>
      </w:tr>
      <w:tr w:rsidR="001E2A21" w:rsidRPr="009E7F02" w:rsidTr="009E7F02">
        <w:tc>
          <w:tcPr>
            <w:tcW w:w="10188" w:type="dxa"/>
            <w:shd w:val="clear" w:color="auto" w:fill="auto"/>
          </w:tcPr>
          <w:p w:rsidR="001E2A21" w:rsidRPr="009E7F02" w:rsidRDefault="001E2A21" w:rsidP="009E7F02">
            <w:pPr>
              <w:jc w:val="center"/>
              <w:rPr>
                <w:rFonts w:ascii="Calibri" w:hAnsi="Calibri" w:cs="Calibri"/>
                <w:sz w:val="22"/>
                <w:szCs w:val="22"/>
              </w:rPr>
            </w:pPr>
          </w:p>
          <w:p w:rsidR="001E2A21" w:rsidRPr="009E7F02" w:rsidRDefault="001D2327" w:rsidP="009E7F02">
            <w:pPr>
              <w:jc w:val="center"/>
              <w:rPr>
                <w:rFonts w:ascii="Calibri" w:hAnsi="Calibri" w:cs="Calibri"/>
                <w:sz w:val="32"/>
                <w:szCs w:val="32"/>
              </w:rPr>
            </w:pPr>
            <w:r>
              <w:rPr>
                <w:rFonts w:ascii="Calibri" w:hAnsi="Calibri" w:cs="Calibri"/>
                <w:noProof/>
                <w:sz w:val="32"/>
                <w:szCs w:val="32"/>
              </w:rPr>
              <w:t xml:space="preserve">Agent </w:t>
            </w:r>
            <w:r w:rsidR="00BC1538" w:rsidRPr="009E7F02">
              <w:rPr>
                <w:rFonts w:ascii="Calibri" w:hAnsi="Calibri" w:cs="Calibri"/>
                <w:noProof/>
                <w:sz w:val="32"/>
                <w:szCs w:val="32"/>
              </w:rPr>
              <w:t xml:space="preserve">équipe </w:t>
            </w:r>
            <w:r w:rsidR="00BD2523">
              <w:rPr>
                <w:rFonts w:ascii="Calibri" w:hAnsi="Calibri" w:cs="Calibri"/>
                <w:noProof/>
                <w:sz w:val="32"/>
                <w:szCs w:val="32"/>
              </w:rPr>
              <w:t>électromécaniciens</w:t>
            </w:r>
          </w:p>
          <w:p w:rsidR="00BC1538" w:rsidRPr="009E7F02" w:rsidRDefault="00BC1538" w:rsidP="009E7F02">
            <w:pPr>
              <w:jc w:val="center"/>
              <w:rPr>
                <w:rFonts w:ascii="Calibri" w:hAnsi="Calibri" w:cs="Calibri"/>
                <w:sz w:val="22"/>
                <w:szCs w:val="22"/>
              </w:rPr>
            </w:pPr>
          </w:p>
          <w:p w:rsidR="001E2A21" w:rsidRPr="009E7F02" w:rsidRDefault="00BC1538" w:rsidP="004A2D65">
            <w:pPr>
              <w:jc w:val="center"/>
              <w:rPr>
                <w:rFonts w:ascii="Calibri" w:hAnsi="Calibri" w:cs="Calibri"/>
                <w:sz w:val="22"/>
                <w:szCs w:val="22"/>
              </w:rPr>
            </w:pPr>
            <w:r w:rsidRPr="009E7F02">
              <w:rPr>
                <w:rFonts w:ascii="Calibri" w:hAnsi="Calibri" w:cs="Calibri"/>
                <w:sz w:val="22"/>
                <w:szCs w:val="22"/>
              </w:rPr>
              <w:t xml:space="preserve">Poste </w:t>
            </w:r>
            <w:r w:rsidR="008A259D">
              <w:rPr>
                <w:rFonts w:ascii="Calibri" w:hAnsi="Calibri" w:cs="Calibri"/>
                <w:sz w:val="22"/>
                <w:szCs w:val="22"/>
              </w:rPr>
              <w:t xml:space="preserve">occupé par : </w:t>
            </w:r>
          </w:p>
        </w:tc>
      </w:tr>
    </w:tbl>
    <w:p w:rsidR="001E2A21" w:rsidRPr="009E7F02" w:rsidRDefault="001E2A21" w:rsidP="001E2A21">
      <w:pPr>
        <w:rPr>
          <w:rFonts w:ascii="Calibri" w:hAnsi="Calibri" w:cs="Calibri"/>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
        <w:gridCol w:w="8100"/>
      </w:tblGrid>
      <w:tr w:rsidR="001E2A21" w:rsidRPr="009E7F02" w:rsidTr="009E7F02">
        <w:trPr>
          <w:trHeight w:val="689"/>
        </w:trPr>
        <w:tc>
          <w:tcPr>
            <w:tcW w:w="10188" w:type="dxa"/>
            <w:gridSpan w:val="3"/>
            <w:tcBorders>
              <w:bottom w:val="single" w:sz="4" w:space="0" w:color="auto"/>
            </w:tcBorders>
            <w:shd w:val="clear" w:color="auto" w:fill="auto"/>
            <w:vAlign w:val="center"/>
          </w:tcPr>
          <w:p w:rsidR="001E2A21" w:rsidRPr="009E7F02" w:rsidRDefault="001E2A21" w:rsidP="009E7F02">
            <w:pPr>
              <w:shd w:val="clear" w:color="auto" w:fill="FFFFFF"/>
              <w:spacing w:before="120"/>
              <w:rPr>
                <w:rFonts w:ascii="Calibri" w:hAnsi="Calibri" w:cs="Calibri"/>
                <w:b/>
                <w:sz w:val="22"/>
                <w:szCs w:val="22"/>
              </w:rPr>
            </w:pPr>
            <w:r w:rsidRPr="009E7F02">
              <w:rPr>
                <w:rFonts w:ascii="Calibri" w:hAnsi="Calibri" w:cs="Calibri"/>
                <w:sz w:val="22"/>
                <w:szCs w:val="22"/>
              </w:rPr>
              <w:t xml:space="preserve"> </w:t>
            </w:r>
            <w:r w:rsidRPr="009E7F02">
              <w:rPr>
                <w:rFonts w:ascii="Calibri" w:hAnsi="Calibri" w:cs="Calibri"/>
                <w:noProof/>
                <w:sz w:val="22"/>
                <w:szCs w:val="22"/>
              </w:rPr>
              <w:t>Pôle aménagement et développement durables</w:t>
            </w:r>
            <w:r w:rsidRPr="009E7F02">
              <w:rPr>
                <w:rFonts w:ascii="Calibri" w:hAnsi="Calibri" w:cs="Calibri"/>
                <w:sz w:val="22"/>
                <w:szCs w:val="22"/>
              </w:rPr>
              <w:t xml:space="preserve"> - </w:t>
            </w:r>
            <w:r w:rsidRPr="009E7F02">
              <w:rPr>
                <w:rFonts w:ascii="Calibri" w:hAnsi="Calibri" w:cs="Calibri"/>
                <w:noProof/>
                <w:sz w:val="22"/>
                <w:szCs w:val="22"/>
              </w:rPr>
              <w:t>Direction de l'eau et de l'assainissement</w:t>
            </w:r>
            <w:r w:rsidRPr="009E7F02">
              <w:rPr>
                <w:rFonts w:ascii="Calibri" w:hAnsi="Calibri" w:cs="Calibri"/>
                <w:sz w:val="22"/>
                <w:szCs w:val="22"/>
              </w:rPr>
              <w:t xml:space="preserve"> - </w:t>
            </w:r>
            <w:r w:rsidRPr="009E7F02">
              <w:rPr>
                <w:rFonts w:ascii="Calibri" w:hAnsi="Calibri" w:cs="Calibri"/>
                <w:noProof/>
                <w:sz w:val="22"/>
                <w:szCs w:val="22"/>
              </w:rPr>
              <w:t xml:space="preserve">Service </w:t>
            </w:r>
            <w:r w:rsidR="009E7F02" w:rsidRPr="009E7F02">
              <w:rPr>
                <w:rFonts w:ascii="Calibri" w:hAnsi="Calibri" w:cs="Calibri"/>
                <w:noProof/>
                <w:sz w:val="22"/>
                <w:szCs w:val="22"/>
              </w:rPr>
              <w:t xml:space="preserve">gestion </w:t>
            </w:r>
            <w:r w:rsidRPr="009E7F02">
              <w:rPr>
                <w:rFonts w:ascii="Calibri" w:hAnsi="Calibri" w:cs="Calibri"/>
                <w:noProof/>
                <w:sz w:val="22"/>
                <w:szCs w:val="22"/>
              </w:rPr>
              <w:t>de</w:t>
            </w:r>
            <w:r w:rsidR="00BC1538" w:rsidRPr="009E7F02">
              <w:rPr>
                <w:rFonts w:ascii="Calibri" w:hAnsi="Calibri" w:cs="Calibri"/>
                <w:noProof/>
                <w:sz w:val="22"/>
                <w:szCs w:val="22"/>
              </w:rPr>
              <w:t>s effluents</w:t>
            </w:r>
          </w:p>
        </w:tc>
      </w:tr>
      <w:tr w:rsidR="001E2A21" w:rsidRPr="009E7F02" w:rsidTr="002F1B22">
        <w:trPr>
          <w:trHeight w:val="3235"/>
        </w:trPr>
        <w:tc>
          <w:tcPr>
            <w:tcW w:w="2088" w:type="dxa"/>
            <w:gridSpan w:val="2"/>
            <w:tcBorders>
              <w:top w:val="single" w:sz="4" w:space="0" w:color="auto"/>
            </w:tcBorders>
            <w:shd w:val="clear" w:color="auto" w:fill="auto"/>
            <w:vAlign w:val="center"/>
          </w:tcPr>
          <w:p w:rsidR="001E2A21" w:rsidRPr="009E7F02" w:rsidRDefault="001E2A21" w:rsidP="002F1B22">
            <w:pPr>
              <w:shd w:val="clear" w:color="auto" w:fill="FFFFFF"/>
              <w:jc w:val="center"/>
              <w:rPr>
                <w:rFonts w:ascii="Calibri" w:hAnsi="Calibri" w:cs="Calibri"/>
                <w:sz w:val="22"/>
                <w:szCs w:val="22"/>
              </w:rPr>
            </w:pPr>
            <w:r w:rsidRPr="009E7F02">
              <w:rPr>
                <w:rFonts w:ascii="Calibri" w:hAnsi="Calibri" w:cs="Calibri"/>
                <w:b/>
                <w:sz w:val="22"/>
                <w:szCs w:val="22"/>
              </w:rPr>
              <w:t>Classification</w:t>
            </w:r>
          </w:p>
        </w:tc>
        <w:tc>
          <w:tcPr>
            <w:tcW w:w="8100" w:type="dxa"/>
            <w:tcBorders>
              <w:top w:val="single" w:sz="4" w:space="0" w:color="auto"/>
            </w:tcBorders>
            <w:shd w:val="clear" w:color="auto" w:fill="auto"/>
            <w:vAlign w:val="center"/>
          </w:tcPr>
          <w:p w:rsidR="001E2A21" w:rsidRPr="008C1333" w:rsidRDefault="001E2A21" w:rsidP="002F1B22">
            <w:pPr>
              <w:rPr>
                <w:rFonts w:ascii="Calibri" w:hAnsi="Calibri" w:cs="Calibri"/>
                <w:b/>
                <w:sz w:val="22"/>
                <w:szCs w:val="22"/>
              </w:rPr>
            </w:pPr>
            <w:r w:rsidRPr="008C1333">
              <w:rPr>
                <w:rFonts w:ascii="Calibri" w:hAnsi="Calibri" w:cs="Calibri"/>
                <w:sz w:val="22"/>
                <w:szCs w:val="22"/>
              </w:rPr>
              <w:t xml:space="preserve">Métier de rattachement : </w:t>
            </w:r>
            <w:r w:rsidRPr="008C1333">
              <w:rPr>
                <w:rFonts w:ascii="Calibri" w:hAnsi="Calibri" w:cs="Calibri"/>
                <w:i/>
                <w:sz w:val="22"/>
                <w:szCs w:val="22"/>
              </w:rPr>
              <w:t>sans objet pour le moment</w:t>
            </w:r>
          </w:p>
          <w:p w:rsidR="001E2A21" w:rsidRPr="008C1333" w:rsidRDefault="001E2A21" w:rsidP="002F1B22">
            <w:pPr>
              <w:rPr>
                <w:rFonts w:ascii="Calibri" w:hAnsi="Calibri" w:cs="Calibri"/>
                <w:sz w:val="22"/>
                <w:szCs w:val="22"/>
              </w:rPr>
            </w:pPr>
            <w:r w:rsidRPr="008C1333">
              <w:rPr>
                <w:rFonts w:ascii="Calibri" w:hAnsi="Calibri" w:cs="Calibri"/>
                <w:sz w:val="22"/>
                <w:szCs w:val="22"/>
              </w:rPr>
              <w:t xml:space="preserve">Poste de rattachement : </w:t>
            </w:r>
            <w:r w:rsidRPr="008C1333">
              <w:rPr>
                <w:rFonts w:ascii="Calibri" w:hAnsi="Calibri" w:cs="Calibri"/>
                <w:i/>
                <w:sz w:val="22"/>
                <w:szCs w:val="22"/>
              </w:rPr>
              <w:t>sans objet pour le moment</w:t>
            </w:r>
          </w:p>
          <w:p w:rsidR="001E2A21" w:rsidRPr="008C1333" w:rsidRDefault="001E2A21" w:rsidP="002F1B22">
            <w:pPr>
              <w:rPr>
                <w:rFonts w:ascii="Calibri" w:hAnsi="Calibri" w:cs="Calibri"/>
                <w:sz w:val="22"/>
                <w:szCs w:val="22"/>
              </w:rPr>
            </w:pPr>
          </w:p>
          <w:p w:rsidR="001E2A21" w:rsidRPr="008C1333" w:rsidRDefault="001E2A21" w:rsidP="002F1B22">
            <w:pPr>
              <w:rPr>
                <w:rFonts w:ascii="Calibri" w:hAnsi="Calibri" w:cs="Calibri"/>
                <w:sz w:val="22"/>
                <w:szCs w:val="22"/>
              </w:rPr>
            </w:pPr>
            <w:r w:rsidRPr="008C1333">
              <w:rPr>
                <w:rFonts w:ascii="Calibri" w:hAnsi="Calibri" w:cs="Calibri"/>
                <w:sz w:val="22"/>
                <w:szCs w:val="22"/>
              </w:rPr>
              <w:t xml:space="preserve">Filière </w:t>
            </w:r>
            <w:r w:rsidRPr="008C1333">
              <w:rPr>
                <w:rFonts w:ascii="Calibri" w:hAnsi="Calibri" w:cs="Calibri"/>
                <w:noProof/>
                <w:sz w:val="22"/>
                <w:szCs w:val="22"/>
              </w:rPr>
              <w:t>technique</w:t>
            </w:r>
          </w:p>
          <w:p w:rsidR="001E2A21" w:rsidRPr="008C1333" w:rsidRDefault="001E2A21" w:rsidP="002F1B22">
            <w:pPr>
              <w:rPr>
                <w:rFonts w:ascii="Calibri" w:hAnsi="Calibri" w:cs="Calibri"/>
                <w:sz w:val="22"/>
                <w:szCs w:val="22"/>
              </w:rPr>
            </w:pPr>
            <w:r w:rsidRPr="008C1333">
              <w:rPr>
                <w:rFonts w:ascii="Calibri" w:hAnsi="Calibri" w:cs="Calibri"/>
                <w:sz w:val="22"/>
                <w:szCs w:val="22"/>
              </w:rPr>
              <w:t xml:space="preserve">Poste de catégorie </w:t>
            </w:r>
            <w:r w:rsidRPr="008C1333">
              <w:rPr>
                <w:rFonts w:ascii="Calibri" w:hAnsi="Calibri" w:cs="Calibri"/>
                <w:noProof/>
                <w:sz w:val="22"/>
                <w:szCs w:val="22"/>
              </w:rPr>
              <w:t>C</w:t>
            </w:r>
            <w:r w:rsidRPr="008C1333">
              <w:rPr>
                <w:rFonts w:ascii="Calibri" w:hAnsi="Calibri" w:cs="Calibri"/>
                <w:sz w:val="22"/>
                <w:szCs w:val="22"/>
              </w:rPr>
              <w:t xml:space="preserve"> relevant du cadre d’emplois des </w:t>
            </w:r>
            <w:r w:rsidR="002F3D62" w:rsidRPr="008C1333">
              <w:rPr>
                <w:rFonts w:ascii="Calibri" w:hAnsi="Calibri" w:cs="Calibri"/>
                <w:noProof/>
                <w:sz w:val="22"/>
                <w:szCs w:val="22"/>
              </w:rPr>
              <w:t>adjoints</w:t>
            </w:r>
            <w:r w:rsidRPr="008C1333">
              <w:rPr>
                <w:rFonts w:ascii="Calibri" w:hAnsi="Calibri" w:cs="Calibri"/>
                <w:noProof/>
                <w:sz w:val="22"/>
                <w:szCs w:val="22"/>
              </w:rPr>
              <w:t xml:space="preserve"> </w:t>
            </w:r>
            <w:r w:rsidR="002F3D62" w:rsidRPr="008C1333">
              <w:rPr>
                <w:rFonts w:ascii="Calibri" w:hAnsi="Calibri" w:cs="Calibri"/>
                <w:noProof/>
                <w:sz w:val="22"/>
                <w:szCs w:val="22"/>
              </w:rPr>
              <w:t>techniques</w:t>
            </w:r>
            <w:r w:rsidRPr="008C1333">
              <w:rPr>
                <w:rFonts w:ascii="Calibri" w:hAnsi="Calibri" w:cs="Calibri"/>
                <w:noProof/>
                <w:sz w:val="22"/>
                <w:szCs w:val="22"/>
              </w:rPr>
              <w:t xml:space="preserve"> territoriaux</w:t>
            </w:r>
          </w:p>
          <w:p w:rsidR="001E2A21" w:rsidRPr="008C1333" w:rsidRDefault="001E2A21" w:rsidP="002F1B22">
            <w:pPr>
              <w:rPr>
                <w:rFonts w:ascii="Calibri" w:hAnsi="Calibri" w:cs="Calibri"/>
                <w:sz w:val="22"/>
                <w:szCs w:val="22"/>
              </w:rPr>
            </w:pPr>
          </w:p>
          <w:p w:rsidR="001E2A21" w:rsidRPr="008C1333" w:rsidRDefault="001E2A21" w:rsidP="002F1B22">
            <w:pPr>
              <w:rPr>
                <w:rFonts w:ascii="Calibri" w:hAnsi="Calibri" w:cs="Calibri"/>
                <w:sz w:val="22"/>
                <w:szCs w:val="22"/>
              </w:rPr>
            </w:pPr>
            <w:r w:rsidRPr="008C1333">
              <w:rPr>
                <w:rFonts w:ascii="Calibri" w:hAnsi="Calibri" w:cs="Calibri"/>
                <w:sz w:val="22"/>
                <w:szCs w:val="22"/>
              </w:rPr>
              <w:t xml:space="preserve">Lieu d’affectation : </w:t>
            </w:r>
            <w:r w:rsidR="002F3D62" w:rsidRPr="008C1333">
              <w:rPr>
                <w:rFonts w:ascii="Calibri" w:hAnsi="Calibri" w:cs="Calibri"/>
                <w:sz w:val="22"/>
                <w:szCs w:val="22"/>
              </w:rPr>
              <w:t xml:space="preserve">CTR </w:t>
            </w:r>
            <w:r w:rsidR="002F3D62" w:rsidRPr="008C1333">
              <w:rPr>
                <w:rFonts w:ascii="Calibri" w:hAnsi="Calibri" w:cs="Calibri"/>
                <w:noProof/>
                <w:sz w:val="22"/>
                <w:szCs w:val="22"/>
              </w:rPr>
              <w:t>Dugny</w:t>
            </w:r>
          </w:p>
          <w:p w:rsidR="001E2A21" w:rsidRPr="008C1333" w:rsidRDefault="001E2A21" w:rsidP="002F1B22">
            <w:pPr>
              <w:rPr>
                <w:rFonts w:ascii="Calibri" w:hAnsi="Calibri" w:cs="Calibri"/>
                <w:sz w:val="22"/>
                <w:szCs w:val="22"/>
              </w:rPr>
            </w:pPr>
          </w:p>
          <w:p w:rsidR="001E2A21" w:rsidRPr="008C1333" w:rsidRDefault="001E2A21" w:rsidP="002F1B22">
            <w:pPr>
              <w:rPr>
                <w:rFonts w:ascii="Calibri" w:hAnsi="Calibri" w:cs="Calibri"/>
                <w:sz w:val="22"/>
                <w:szCs w:val="22"/>
              </w:rPr>
            </w:pPr>
            <w:r w:rsidRPr="008C1333">
              <w:rPr>
                <w:rFonts w:ascii="Calibri" w:hAnsi="Calibri" w:cs="Calibri"/>
                <w:sz w:val="22"/>
                <w:szCs w:val="22"/>
              </w:rPr>
              <w:t xml:space="preserve">Fonction d’encadrement : </w:t>
            </w:r>
            <w:r w:rsidR="00D77810" w:rsidRPr="008C1333">
              <w:rPr>
                <w:rFonts w:ascii="Calibri" w:hAnsi="Calibri" w:cs="Calibri"/>
                <w:noProof/>
                <w:sz w:val="22"/>
                <w:szCs w:val="22"/>
              </w:rPr>
              <w:t>NON</w:t>
            </w:r>
          </w:p>
          <w:p w:rsidR="001E2A21" w:rsidRPr="008C1333" w:rsidRDefault="001E2A21" w:rsidP="002F1B22">
            <w:pPr>
              <w:rPr>
                <w:rFonts w:ascii="Calibri" w:hAnsi="Calibri" w:cs="Calibri"/>
                <w:sz w:val="22"/>
                <w:szCs w:val="22"/>
              </w:rPr>
            </w:pPr>
          </w:p>
          <w:p w:rsidR="001E2A21" w:rsidRPr="008C1333" w:rsidRDefault="001E2A21" w:rsidP="002F1B22">
            <w:pPr>
              <w:rPr>
                <w:rFonts w:ascii="Calibri" w:hAnsi="Calibri" w:cs="Calibri"/>
                <w:sz w:val="22"/>
                <w:szCs w:val="22"/>
              </w:rPr>
            </w:pPr>
            <w:r w:rsidRPr="008C1333">
              <w:rPr>
                <w:rFonts w:ascii="Calibri" w:hAnsi="Calibri" w:cs="Calibri"/>
                <w:sz w:val="22"/>
                <w:szCs w:val="22"/>
              </w:rPr>
              <w:t xml:space="preserve">Prime + NBI : </w:t>
            </w:r>
            <w:r w:rsidR="003D3DC0">
              <w:rPr>
                <w:rFonts w:ascii="Calibri" w:hAnsi="Calibri" w:cs="Calibri"/>
                <w:noProof/>
                <w:sz w:val="22"/>
                <w:szCs w:val="22"/>
              </w:rPr>
              <w:t>NON</w:t>
            </w:r>
          </w:p>
          <w:p w:rsidR="001E2A21" w:rsidRPr="009E7F02" w:rsidRDefault="001E2A21" w:rsidP="002F1B22">
            <w:pPr>
              <w:spacing w:after="120"/>
              <w:rPr>
                <w:rFonts w:ascii="Calibri" w:hAnsi="Calibri" w:cs="Calibri"/>
                <w:sz w:val="22"/>
                <w:szCs w:val="22"/>
              </w:rPr>
            </w:pPr>
            <w:r w:rsidRPr="008C1333">
              <w:rPr>
                <w:rFonts w:ascii="Calibri" w:hAnsi="Calibri" w:cs="Calibri"/>
                <w:sz w:val="22"/>
                <w:szCs w:val="22"/>
              </w:rPr>
              <w:t>Quotité de travail : 100 %</w:t>
            </w:r>
          </w:p>
        </w:tc>
      </w:tr>
      <w:tr w:rsidR="001E2A21" w:rsidRPr="009E7F02" w:rsidTr="002F1B22">
        <w:trPr>
          <w:trHeight w:val="1723"/>
        </w:trPr>
        <w:tc>
          <w:tcPr>
            <w:tcW w:w="2088" w:type="dxa"/>
            <w:gridSpan w:val="2"/>
            <w:tcBorders>
              <w:bottom w:val="single" w:sz="4" w:space="0" w:color="auto"/>
            </w:tcBorders>
            <w:shd w:val="clear" w:color="auto" w:fill="auto"/>
            <w:vAlign w:val="center"/>
          </w:tcPr>
          <w:p w:rsidR="001E2A21" w:rsidRPr="009E7F02" w:rsidRDefault="001E2A21" w:rsidP="002F1B22">
            <w:pPr>
              <w:shd w:val="clear" w:color="auto" w:fill="FFFFFF"/>
              <w:jc w:val="center"/>
              <w:rPr>
                <w:rFonts w:ascii="Calibri" w:hAnsi="Calibri" w:cs="Calibri"/>
                <w:b/>
                <w:sz w:val="22"/>
                <w:szCs w:val="22"/>
              </w:rPr>
            </w:pPr>
            <w:r w:rsidRPr="009E7F02">
              <w:rPr>
                <w:rFonts w:ascii="Calibri" w:hAnsi="Calibri" w:cs="Calibri"/>
                <w:b/>
                <w:sz w:val="22"/>
                <w:szCs w:val="22"/>
              </w:rPr>
              <w:t>Environnement du poste de travail</w:t>
            </w:r>
          </w:p>
        </w:tc>
        <w:tc>
          <w:tcPr>
            <w:tcW w:w="8100" w:type="dxa"/>
            <w:tcBorders>
              <w:bottom w:val="single" w:sz="4" w:space="0" w:color="auto"/>
            </w:tcBorders>
            <w:shd w:val="clear" w:color="auto" w:fill="auto"/>
            <w:vAlign w:val="center"/>
          </w:tcPr>
          <w:p w:rsidR="001E2A21" w:rsidRPr="009E7F02" w:rsidRDefault="001E2A21" w:rsidP="002F1B22">
            <w:pPr>
              <w:rPr>
                <w:rFonts w:ascii="Calibri" w:hAnsi="Calibri" w:cs="Calibri"/>
                <w:sz w:val="22"/>
                <w:szCs w:val="22"/>
              </w:rPr>
            </w:pPr>
            <w:r w:rsidRPr="009E7F02">
              <w:rPr>
                <w:rFonts w:ascii="Calibri" w:hAnsi="Calibri" w:cs="Calibri"/>
                <w:sz w:val="22"/>
                <w:szCs w:val="22"/>
              </w:rPr>
              <w:t xml:space="preserve">Direction : </w:t>
            </w:r>
            <w:r w:rsidRPr="009E7F02">
              <w:rPr>
                <w:rFonts w:ascii="Calibri" w:hAnsi="Calibri" w:cs="Calibri"/>
                <w:noProof/>
                <w:sz w:val="22"/>
                <w:szCs w:val="22"/>
              </w:rPr>
              <w:t>Direction de l'eau et de l'assainissement</w:t>
            </w:r>
          </w:p>
          <w:p w:rsidR="001E2A21" w:rsidRPr="009E7F02" w:rsidRDefault="001E2A21" w:rsidP="002F1B22">
            <w:pPr>
              <w:rPr>
                <w:rFonts w:ascii="Calibri" w:hAnsi="Calibri" w:cs="Calibri"/>
                <w:sz w:val="22"/>
                <w:szCs w:val="22"/>
              </w:rPr>
            </w:pPr>
            <w:r w:rsidRPr="009E7F02">
              <w:rPr>
                <w:rFonts w:ascii="Calibri" w:hAnsi="Calibri" w:cs="Calibri"/>
                <w:sz w:val="22"/>
                <w:szCs w:val="22"/>
              </w:rPr>
              <w:t xml:space="preserve">Service : </w:t>
            </w:r>
            <w:r w:rsidRPr="009E7F02">
              <w:rPr>
                <w:rFonts w:ascii="Calibri" w:hAnsi="Calibri" w:cs="Calibri"/>
                <w:noProof/>
                <w:sz w:val="22"/>
                <w:szCs w:val="22"/>
              </w:rPr>
              <w:t xml:space="preserve">Service de la gestion des </w:t>
            </w:r>
            <w:r w:rsidR="009E7F02" w:rsidRPr="009E7F02">
              <w:rPr>
                <w:rFonts w:ascii="Calibri" w:hAnsi="Calibri" w:cs="Calibri"/>
                <w:noProof/>
                <w:sz w:val="22"/>
                <w:szCs w:val="22"/>
              </w:rPr>
              <w:t>effluents</w:t>
            </w:r>
          </w:p>
          <w:p w:rsidR="001E2A21" w:rsidRPr="009E7F02" w:rsidRDefault="001E2A21" w:rsidP="002F1B22">
            <w:pPr>
              <w:rPr>
                <w:rFonts w:ascii="Calibri" w:hAnsi="Calibri" w:cs="Calibri"/>
                <w:sz w:val="22"/>
                <w:szCs w:val="22"/>
              </w:rPr>
            </w:pPr>
            <w:r w:rsidRPr="009E7F02">
              <w:rPr>
                <w:rFonts w:ascii="Calibri" w:hAnsi="Calibri" w:cs="Calibri"/>
                <w:sz w:val="22"/>
                <w:szCs w:val="22"/>
              </w:rPr>
              <w:t xml:space="preserve">Bureau : </w:t>
            </w:r>
            <w:r w:rsidR="00BC1538" w:rsidRPr="009E7F02">
              <w:rPr>
                <w:rFonts w:ascii="Calibri" w:hAnsi="Calibri" w:cs="Calibri"/>
                <w:noProof/>
                <w:sz w:val="22"/>
                <w:szCs w:val="22"/>
              </w:rPr>
              <w:t xml:space="preserve">Bureau </w:t>
            </w:r>
            <w:r w:rsidR="009E7F02" w:rsidRPr="009E7F02">
              <w:rPr>
                <w:rFonts w:ascii="Calibri" w:hAnsi="Calibri" w:cs="Calibri"/>
                <w:noProof/>
                <w:sz w:val="22"/>
                <w:szCs w:val="22"/>
              </w:rPr>
              <w:t>exploitation des equipements électromécaniques</w:t>
            </w:r>
          </w:p>
          <w:p w:rsidR="001E2A21" w:rsidRPr="009E7F02" w:rsidRDefault="001E2A21" w:rsidP="002F1B22">
            <w:pPr>
              <w:rPr>
                <w:rFonts w:ascii="Calibri" w:hAnsi="Calibri" w:cs="Calibri"/>
                <w:sz w:val="22"/>
                <w:szCs w:val="22"/>
              </w:rPr>
            </w:pPr>
            <w:r w:rsidRPr="009E7F02">
              <w:rPr>
                <w:rFonts w:ascii="Calibri" w:hAnsi="Calibri" w:cs="Calibri"/>
                <w:sz w:val="22"/>
                <w:szCs w:val="22"/>
              </w:rPr>
              <w:t xml:space="preserve">Cellule/Pôle/Secteur : </w:t>
            </w:r>
            <w:r w:rsidRPr="009E7F02">
              <w:rPr>
                <w:rFonts w:ascii="Calibri" w:hAnsi="Calibri" w:cs="Calibri"/>
                <w:noProof/>
                <w:sz w:val="22"/>
                <w:szCs w:val="22"/>
              </w:rPr>
              <w:t xml:space="preserve">Equipe </w:t>
            </w:r>
            <w:r w:rsidR="009E7F02" w:rsidRPr="009E7F02">
              <w:rPr>
                <w:rFonts w:ascii="Calibri" w:hAnsi="Calibri" w:cs="Calibri"/>
                <w:noProof/>
                <w:sz w:val="22"/>
                <w:szCs w:val="22"/>
              </w:rPr>
              <w:t xml:space="preserve">électromécaniciens </w:t>
            </w:r>
            <w:r w:rsidR="00933C36">
              <w:rPr>
                <w:rFonts w:ascii="Calibri" w:hAnsi="Calibri" w:cs="Calibri"/>
                <w:noProof/>
                <w:sz w:val="22"/>
                <w:szCs w:val="22"/>
              </w:rPr>
              <w:t>Nord 2</w:t>
            </w:r>
          </w:p>
          <w:p w:rsidR="001E2A21" w:rsidRPr="009E7F02" w:rsidRDefault="001E2A21" w:rsidP="002F1B22">
            <w:pPr>
              <w:spacing w:after="120"/>
              <w:rPr>
                <w:rFonts w:ascii="Calibri" w:hAnsi="Calibri" w:cs="Calibri"/>
                <w:sz w:val="22"/>
                <w:szCs w:val="22"/>
              </w:rPr>
            </w:pPr>
          </w:p>
          <w:p w:rsidR="001E2A21" w:rsidRPr="009E7F02" w:rsidRDefault="001E2A21" w:rsidP="00C25105">
            <w:pPr>
              <w:spacing w:after="120"/>
              <w:rPr>
                <w:rFonts w:ascii="Calibri" w:hAnsi="Calibri" w:cs="Calibri"/>
                <w:sz w:val="22"/>
                <w:szCs w:val="22"/>
              </w:rPr>
            </w:pPr>
            <w:r w:rsidRPr="009E7F02">
              <w:rPr>
                <w:rFonts w:ascii="Calibri" w:hAnsi="Calibri" w:cs="Calibri"/>
                <w:sz w:val="22"/>
                <w:szCs w:val="22"/>
              </w:rPr>
              <w:t xml:space="preserve">Composition de l’équipe : </w:t>
            </w:r>
            <w:r w:rsidR="003062C6" w:rsidRPr="009E7F02">
              <w:rPr>
                <w:rFonts w:ascii="Calibri" w:hAnsi="Calibri" w:cs="Calibri"/>
                <w:sz w:val="22"/>
                <w:szCs w:val="22"/>
              </w:rPr>
              <w:t>-</w:t>
            </w:r>
            <w:r w:rsidRPr="009E7F02">
              <w:rPr>
                <w:rFonts w:ascii="Calibri" w:hAnsi="Calibri" w:cs="Calibri"/>
                <w:sz w:val="22"/>
                <w:szCs w:val="22"/>
              </w:rPr>
              <w:t xml:space="preserve">A  </w:t>
            </w:r>
            <w:r w:rsidR="009E7F02" w:rsidRPr="009E7F02">
              <w:rPr>
                <w:rFonts w:ascii="Calibri" w:hAnsi="Calibri" w:cs="Calibri"/>
                <w:sz w:val="22"/>
                <w:szCs w:val="22"/>
              </w:rPr>
              <w:t>-</w:t>
            </w:r>
            <w:r w:rsidRPr="009E7F02">
              <w:rPr>
                <w:rFonts w:ascii="Calibri" w:hAnsi="Calibri" w:cs="Calibri"/>
                <w:sz w:val="22"/>
                <w:szCs w:val="22"/>
              </w:rPr>
              <w:t>B</w:t>
            </w:r>
            <w:r w:rsidR="003062C6" w:rsidRPr="009E7F02">
              <w:rPr>
                <w:rFonts w:ascii="Calibri" w:hAnsi="Calibri" w:cs="Calibri"/>
                <w:sz w:val="22"/>
                <w:szCs w:val="22"/>
              </w:rPr>
              <w:t xml:space="preserve"> </w:t>
            </w:r>
            <w:r w:rsidR="009E7F02" w:rsidRPr="009E7F02">
              <w:rPr>
                <w:rFonts w:ascii="Calibri" w:hAnsi="Calibri" w:cs="Calibri"/>
                <w:sz w:val="22"/>
                <w:szCs w:val="22"/>
              </w:rPr>
              <w:t xml:space="preserve"> </w:t>
            </w:r>
            <w:r w:rsidR="00C25105">
              <w:rPr>
                <w:rFonts w:ascii="Calibri" w:hAnsi="Calibri" w:cs="Calibri"/>
                <w:sz w:val="22"/>
                <w:szCs w:val="22"/>
              </w:rPr>
              <w:t>5</w:t>
            </w:r>
            <w:r w:rsidRPr="009E7F02">
              <w:rPr>
                <w:rFonts w:ascii="Calibri" w:hAnsi="Calibri" w:cs="Calibri"/>
                <w:sz w:val="22"/>
                <w:szCs w:val="22"/>
              </w:rPr>
              <w:t>C</w:t>
            </w:r>
          </w:p>
        </w:tc>
      </w:tr>
      <w:tr w:rsidR="001E2A21" w:rsidRPr="009E7F02" w:rsidTr="002F1B22">
        <w:trPr>
          <w:trHeight w:hRule="exact" w:val="665"/>
        </w:trPr>
        <w:tc>
          <w:tcPr>
            <w:tcW w:w="2088" w:type="dxa"/>
            <w:gridSpan w:val="2"/>
            <w:tcBorders>
              <w:bottom w:val="single" w:sz="4" w:space="0" w:color="auto"/>
            </w:tcBorders>
            <w:shd w:val="clear" w:color="auto" w:fill="auto"/>
            <w:vAlign w:val="center"/>
          </w:tcPr>
          <w:p w:rsidR="001E2A21" w:rsidRPr="009E7F02" w:rsidRDefault="001E2A21" w:rsidP="002F1B22">
            <w:pPr>
              <w:shd w:val="clear" w:color="auto" w:fill="FFFFFF"/>
              <w:jc w:val="center"/>
              <w:rPr>
                <w:rFonts w:ascii="Calibri" w:hAnsi="Calibri" w:cs="Calibri"/>
                <w:b/>
                <w:sz w:val="22"/>
                <w:szCs w:val="22"/>
              </w:rPr>
            </w:pPr>
            <w:r w:rsidRPr="009E7F02">
              <w:rPr>
                <w:rFonts w:ascii="Calibri" w:hAnsi="Calibri" w:cs="Calibri"/>
                <w:b/>
                <w:sz w:val="22"/>
                <w:szCs w:val="22"/>
              </w:rPr>
              <w:t>Position du poste dans l’organisation</w:t>
            </w:r>
          </w:p>
        </w:tc>
        <w:tc>
          <w:tcPr>
            <w:tcW w:w="8100" w:type="dxa"/>
            <w:tcBorders>
              <w:bottom w:val="single" w:sz="4" w:space="0" w:color="auto"/>
            </w:tcBorders>
            <w:shd w:val="clear" w:color="auto" w:fill="auto"/>
            <w:vAlign w:val="center"/>
          </w:tcPr>
          <w:p w:rsidR="001D2327" w:rsidRPr="009E7F02" w:rsidRDefault="001E2A21" w:rsidP="002F1B22">
            <w:pPr>
              <w:jc w:val="both"/>
              <w:rPr>
                <w:rFonts w:ascii="Calibri" w:hAnsi="Calibri" w:cs="Calibri"/>
                <w:sz w:val="22"/>
                <w:szCs w:val="22"/>
              </w:rPr>
            </w:pPr>
            <w:r w:rsidRPr="009E7F02">
              <w:rPr>
                <w:rFonts w:ascii="Calibri" w:hAnsi="Calibri" w:cs="Calibri"/>
                <w:sz w:val="22"/>
                <w:szCs w:val="22"/>
              </w:rPr>
              <w:t>Supérieur hiéra</w:t>
            </w:r>
            <w:r w:rsidR="00BC1538" w:rsidRPr="009E7F02">
              <w:rPr>
                <w:rFonts w:ascii="Calibri" w:hAnsi="Calibri" w:cs="Calibri"/>
                <w:sz w:val="22"/>
                <w:szCs w:val="22"/>
              </w:rPr>
              <w:t xml:space="preserve">rchique direct : </w:t>
            </w:r>
            <w:r w:rsidR="001D2327">
              <w:rPr>
                <w:rFonts w:ascii="Calibri" w:hAnsi="Calibri" w:cs="Calibri"/>
                <w:sz w:val="22"/>
                <w:szCs w:val="22"/>
              </w:rPr>
              <w:t xml:space="preserve">Chef d’équipe </w:t>
            </w:r>
            <w:r w:rsidR="004E0392" w:rsidRPr="009E7F02">
              <w:rPr>
                <w:rFonts w:ascii="Calibri" w:hAnsi="Calibri" w:cs="Calibri"/>
                <w:noProof/>
                <w:sz w:val="22"/>
                <w:szCs w:val="22"/>
              </w:rPr>
              <w:t xml:space="preserve">électromécaniciens </w:t>
            </w:r>
            <w:r w:rsidR="004E0392">
              <w:rPr>
                <w:rFonts w:ascii="Calibri" w:hAnsi="Calibri" w:cs="Calibri"/>
                <w:noProof/>
                <w:sz w:val="22"/>
                <w:szCs w:val="22"/>
              </w:rPr>
              <w:t>Nord 2</w:t>
            </w:r>
          </w:p>
        </w:tc>
      </w:tr>
      <w:tr w:rsidR="001E2A21" w:rsidRPr="009E7F02" w:rsidTr="009E7F02">
        <w:tc>
          <w:tcPr>
            <w:tcW w:w="10188" w:type="dxa"/>
            <w:gridSpan w:val="3"/>
            <w:tcBorders>
              <w:top w:val="nil"/>
              <w:left w:val="nil"/>
              <w:bottom w:val="single" w:sz="4" w:space="0" w:color="auto"/>
              <w:right w:val="nil"/>
            </w:tcBorders>
            <w:shd w:val="clear" w:color="auto" w:fill="auto"/>
          </w:tcPr>
          <w:p w:rsidR="001E2A21" w:rsidRPr="009E7F02" w:rsidRDefault="001E2A21" w:rsidP="009E7F02">
            <w:pPr>
              <w:spacing w:before="120"/>
              <w:rPr>
                <w:rFonts w:ascii="Calibri" w:hAnsi="Calibri" w:cs="Calibri"/>
                <w:b/>
                <w:sz w:val="22"/>
                <w:szCs w:val="22"/>
              </w:rPr>
            </w:pPr>
          </w:p>
        </w:tc>
      </w:tr>
      <w:tr w:rsidR="001E2A21" w:rsidRPr="009E7F02" w:rsidTr="009E7F02">
        <w:tc>
          <w:tcPr>
            <w:tcW w:w="10188" w:type="dxa"/>
            <w:gridSpan w:val="3"/>
            <w:tcBorders>
              <w:top w:val="single" w:sz="4" w:space="0" w:color="auto"/>
              <w:left w:val="single" w:sz="4" w:space="0" w:color="auto"/>
              <w:bottom w:val="single" w:sz="4" w:space="0" w:color="auto"/>
              <w:right w:val="single" w:sz="4" w:space="0" w:color="auto"/>
            </w:tcBorders>
            <w:shd w:val="clear" w:color="auto" w:fill="auto"/>
          </w:tcPr>
          <w:p w:rsidR="002F1B22" w:rsidRDefault="001E2A21" w:rsidP="002F1B22">
            <w:pPr>
              <w:jc w:val="both"/>
              <w:rPr>
                <w:rFonts w:asciiTheme="minorHAnsi" w:hAnsiTheme="minorHAnsi" w:cstheme="minorHAnsi"/>
                <w:sz w:val="22"/>
                <w:szCs w:val="22"/>
              </w:rPr>
            </w:pPr>
            <w:r w:rsidRPr="009E7F02">
              <w:rPr>
                <w:rFonts w:ascii="Calibri" w:hAnsi="Calibri" w:cs="Calibri"/>
                <w:b/>
                <w:sz w:val="22"/>
                <w:szCs w:val="22"/>
              </w:rPr>
              <w:t>Raison d’être du poste :</w:t>
            </w:r>
            <w:r w:rsidR="00BC1538" w:rsidRPr="009E7F02">
              <w:rPr>
                <w:rFonts w:ascii="Calibri" w:hAnsi="Calibri" w:cs="Calibri"/>
                <w:b/>
                <w:sz w:val="22"/>
                <w:szCs w:val="22"/>
              </w:rPr>
              <w:t xml:space="preserve"> </w:t>
            </w:r>
            <w:r w:rsidR="002F1B22" w:rsidRPr="00E72733">
              <w:rPr>
                <w:rFonts w:asciiTheme="minorHAnsi" w:hAnsiTheme="minorHAnsi" w:cstheme="minorHAnsi"/>
                <w:sz w:val="22"/>
                <w:szCs w:val="22"/>
              </w:rPr>
              <w:t xml:space="preserve">La gestion </w:t>
            </w:r>
            <w:r w:rsidR="002F1B22">
              <w:rPr>
                <w:rFonts w:asciiTheme="minorHAnsi" w:hAnsiTheme="minorHAnsi" w:cstheme="minorHAnsi"/>
                <w:sz w:val="22"/>
                <w:szCs w:val="22"/>
              </w:rPr>
              <w:t>des égouts de Seine-Saint-Denis repose sur un système de supervision centralisée permettant d’échanger des informations avec des sites distants équipés de systèmes d’automatismes, mesures, pompes, vannes, etc. (stations locales) et d’agir sur leurs équipements.</w:t>
            </w:r>
          </w:p>
          <w:p w:rsidR="002F1B22" w:rsidRDefault="002F1B22" w:rsidP="002F1B22">
            <w:pPr>
              <w:jc w:val="both"/>
              <w:rPr>
                <w:rFonts w:asciiTheme="minorHAnsi" w:hAnsiTheme="minorHAnsi" w:cstheme="minorHAnsi"/>
                <w:sz w:val="22"/>
                <w:szCs w:val="22"/>
              </w:rPr>
            </w:pPr>
            <w:r w:rsidRPr="00300B00">
              <w:rPr>
                <w:rFonts w:asciiTheme="minorHAnsi" w:hAnsiTheme="minorHAnsi" w:cstheme="minorHAnsi"/>
                <w:sz w:val="22"/>
                <w:szCs w:val="22"/>
              </w:rPr>
              <w:t xml:space="preserve">Placé sous l’autorité </w:t>
            </w:r>
            <w:r>
              <w:rPr>
                <w:rFonts w:asciiTheme="minorHAnsi" w:hAnsiTheme="minorHAnsi" w:cstheme="minorHAnsi"/>
                <w:sz w:val="22"/>
                <w:szCs w:val="22"/>
              </w:rPr>
              <w:t xml:space="preserve">du </w:t>
            </w:r>
            <w:r>
              <w:rPr>
                <w:rFonts w:ascii="Calibri" w:hAnsi="Calibri" w:cs="Calibri"/>
                <w:sz w:val="22"/>
                <w:szCs w:val="22"/>
              </w:rPr>
              <w:t xml:space="preserve">Chef d’équipe </w:t>
            </w:r>
            <w:r w:rsidRPr="009E7F02">
              <w:rPr>
                <w:rFonts w:ascii="Calibri" w:hAnsi="Calibri" w:cs="Calibri"/>
                <w:noProof/>
                <w:sz w:val="22"/>
                <w:szCs w:val="22"/>
              </w:rPr>
              <w:t xml:space="preserve">électromécaniciens </w:t>
            </w:r>
            <w:r>
              <w:rPr>
                <w:rFonts w:ascii="Calibri" w:hAnsi="Calibri" w:cs="Calibri"/>
                <w:noProof/>
                <w:sz w:val="22"/>
                <w:szCs w:val="22"/>
              </w:rPr>
              <w:t>Nord 2</w:t>
            </w:r>
            <w:r>
              <w:rPr>
                <w:rFonts w:asciiTheme="minorHAnsi" w:hAnsiTheme="minorHAnsi" w:cstheme="minorHAnsi"/>
                <w:noProof/>
                <w:sz w:val="22"/>
              </w:rPr>
              <w:t>,</w:t>
            </w:r>
            <w:r w:rsidRPr="00300B00">
              <w:rPr>
                <w:rFonts w:asciiTheme="minorHAnsi" w:hAnsiTheme="minorHAnsi" w:cstheme="minorHAnsi"/>
                <w:sz w:val="22"/>
                <w:szCs w:val="22"/>
              </w:rPr>
              <w:t xml:space="preserve"> </w:t>
            </w:r>
            <w:r w:rsidRPr="001D2327">
              <w:rPr>
                <w:rFonts w:ascii="Calibri" w:hAnsi="Calibri" w:cs="Calibri"/>
                <w:sz w:val="22"/>
                <w:szCs w:val="22"/>
              </w:rPr>
              <w:t>l’agent participera à l’exploitation et la maintenance des équipements électromécaniques et des ouvrages des stations locales.</w:t>
            </w:r>
            <w:r>
              <w:rPr>
                <w:rFonts w:asciiTheme="minorHAnsi" w:hAnsiTheme="minorHAnsi" w:cstheme="minorHAnsi"/>
                <w:sz w:val="22"/>
                <w:szCs w:val="22"/>
              </w:rPr>
              <w:t xml:space="preserve"> </w:t>
            </w:r>
          </w:p>
          <w:p w:rsidR="001E2A21" w:rsidRPr="009E7F02" w:rsidRDefault="002F1B22" w:rsidP="002F1B22">
            <w:pPr>
              <w:shd w:val="clear" w:color="auto" w:fill="FFFFFF"/>
              <w:spacing w:before="120"/>
              <w:rPr>
                <w:rFonts w:ascii="Calibri" w:hAnsi="Calibri" w:cs="Calibri"/>
                <w:b/>
                <w:sz w:val="22"/>
                <w:szCs w:val="22"/>
              </w:rPr>
            </w:pPr>
            <w:r w:rsidRPr="00C95E06">
              <w:rPr>
                <w:rFonts w:asciiTheme="minorHAnsi" w:hAnsiTheme="minorHAnsi" w:cstheme="minorHAnsi"/>
                <w:sz w:val="22"/>
                <w:szCs w:val="22"/>
              </w:rPr>
              <w:t>Ces activités contribuent à la lutte contre les inondations et la pollution.</w:t>
            </w:r>
            <w:r w:rsidR="001D2327" w:rsidRPr="001D2327">
              <w:rPr>
                <w:rFonts w:ascii="Calibri" w:hAnsi="Calibri" w:cs="Calibri"/>
                <w:sz w:val="22"/>
                <w:szCs w:val="22"/>
              </w:rPr>
              <w:t xml:space="preserve"> </w:t>
            </w:r>
          </w:p>
        </w:tc>
      </w:tr>
      <w:tr w:rsidR="001E2A21" w:rsidRPr="009E7F02" w:rsidTr="009E7F02">
        <w:trPr>
          <w:trHeight w:val="367"/>
        </w:trPr>
        <w:tc>
          <w:tcPr>
            <w:tcW w:w="10188" w:type="dxa"/>
            <w:gridSpan w:val="3"/>
            <w:tcBorders>
              <w:top w:val="single" w:sz="4" w:space="0" w:color="auto"/>
              <w:left w:val="nil"/>
              <w:bottom w:val="single" w:sz="4" w:space="0" w:color="auto"/>
              <w:right w:val="nil"/>
            </w:tcBorders>
            <w:shd w:val="clear" w:color="auto" w:fill="auto"/>
            <w:vAlign w:val="center"/>
          </w:tcPr>
          <w:p w:rsidR="001E2A21" w:rsidRPr="009E7F02" w:rsidRDefault="001E2A21" w:rsidP="009E7F02">
            <w:pPr>
              <w:spacing w:before="120"/>
              <w:rPr>
                <w:rFonts w:ascii="Calibri" w:hAnsi="Calibri" w:cs="Calibri"/>
                <w:sz w:val="22"/>
                <w:szCs w:val="22"/>
              </w:rPr>
            </w:pPr>
          </w:p>
        </w:tc>
      </w:tr>
      <w:tr w:rsidR="00DB67EF" w:rsidRPr="009E7F02" w:rsidTr="001D2327">
        <w:trPr>
          <w:trHeight w:val="1303"/>
        </w:trPr>
        <w:tc>
          <w:tcPr>
            <w:tcW w:w="1908" w:type="dxa"/>
            <w:vMerge w:val="restart"/>
            <w:tcBorders>
              <w:top w:val="single" w:sz="4" w:space="0" w:color="auto"/>
              <w:right w:val="single" w:sz="4" w:space="0" w:color="auto"/>
            </w:tcBorders>
            <w:shd w:val="clear" w:color="auto" w:fill="auto"/>
            <w:vAlign w:val="center"/>
          </w:tcPr>
          <w:p w:rsidR="00DB67EF" w:rsidRPr="00613847" w:rsidRDefault="00DB67EF" w:rsidP="001D2327">
            <w:pPr>
              <w:shd w:val="clear" w:color="auto" w:fill="FFFFFF"/>
              <w:spacing w:before="120"/>
              <w:rPr>
                <w:rFonts w:ascii="Calibri" w:hAnsi="Calibri" w:cs="Calibri"/>
                <w:b/>
                <w:sz w:val="22"/>
                <w:szCs w:val="22"/>
              </w:rPr>
            </w:pPr>
            <w:r w:rsidRPr="00613847">
              <w:rPr>
                <w:rFonts w:ascii="Calibri" w:hAnsi="Calibri" w:cs="Calibri"/>
                <w:b/>
                <w:sz w:val="22"/>
                <w:szCs w:val="22"/>
              </w:rPr>
              <w:t>Missions principales</w:t>
            </w:r>
            <w:r w:rsidR="00613847">
              <w:rPr>
                <w:rFonts w:ascii="Calibri" w:hAnsi="Calibri" w:cs="Calibri"/>
                <w:b/>
                <w:sz w:val="22"/>
                <w:szCs w:val="22"/>
              </w:rPr>
              <w:t xml:space="preserve"> </w:t>
            </w:r>
            <w:r w:rsidRPr="00613847">
              <w:rPr>
                <w:rFonts w:ascii="Calibri" w:hAnsi="Calibri" w:cs="Calibri"/>
                <w:b/>
                <w:sz w:val="22"/>
                <w:szCs w:val="22"/>
              </w:rPr>
              <w:t>:</w:t>
            </w:r>
          </w:p>
        </w:tc>
        <w:tc>
          <w:tcPr>
            <w:tcW w:w="8280" w:type="dxa"/>
            <w:gridSpan w:val="2"/>
            <w:tcBorders>
              <w:top w:val="single" w:sz="4" w:space="0" w:color="auto"/>
              <w:left w:val="single" w:sz="4" w:space="0" w:color="auto"/>
              <w:bottom w:val="nil"/>
              <w:right w:val="single" w:sz="4" w:space="0" w:color="auto"/>
            </w:tcBorders>
            <w:shd w:val="clear" w:color="auto" w:fill="auto"/>
          </w:tcPr>
          <w:p w:rsidR="00DB67EF" w:rsidRPr="001D2327" w:rsidRDefault="001D2327" w:rsidP="001D2327">
            <w:pPr>
              <w:pStyle w:val="En-tte"/>
              <w:numPr>
                <w:ilvl w:val="0"/>
                <w:numId w:val="1"/>
              </w:numPr>
              <w:tabs>
                <w:tab w:val="clear" w:pos="720"/>
                <w:tab w:val="clear" w:pos="4536"/>
                <w:tab w:val="clear" w:pos="9072"/>
              </w:tabs>
              <w:ind w:left="507"/>
              <w:jc w:val="both"/>
              <w:rPr>
                <w:rFonts w:asciiTheme="minorHAnsi" w:hAnsiTheme="minorHAnsi" w:cstheme="minorHAnsi"/>
                <w:sz w:val="22"/>
                <w:szCs w:val="22"/>
              </w:rPr>
            </w:pPr>
            <w:r w:rsidRPr="001D2327">
              <w:rPr>
                <w:rFonts w:asciiTheme="minorHAnsi" w:hAnsiTheme="minorHAnsi" w:cstheme="minorHAnsi"/>
                <w:sz w:val="22"/>
                <w:szCs w:val="22"/>
              </w:rPr>
              <w:t>Réaliser la maintenance et le dépannage à titre correctif, préventif et conditionnel des ouvrages électromécaniques de gestion automatisée (pompes, vannes, dégrilleurs, installations électriques et automatiques, équipements de manutention et de sécurité)</w:t>
            </w:r>
          </w:p>
        </w:tc>
      </w:tr>
      <w:tr w:rsidR="00DB67EF" w:rsidRPr="009E7F02" w:rsidTr="001D2327">
        <w:trPr>
          <w:trHeight w:val="982"/>
        </w:trPr>
        <w:tc>
          <w:tcPr>
            <w:tcW w:w="1908" w:type="dxa"/>
            <w:vMerge/>
            <w:tcBorders>
              <w:right w:val="single" w:sz="4" w:space="0" w:color="auto"/>
            </w:tcBorders>
            <w:shd w:val="clear" w:color="auto" w:fill="auto"/>
          </w:tcPr>
          <w:p w:rsidR="00DB67EF" w:rsidRPr="009E7F02" w:rsidRDefault="00DB67EF" w:rsidP="009E7F02">
            <w:pPr>
              <w:shd w:val="clear" w:color="auto" w:fill="FFFFFF"/>
              <w:spacing w:before="120"/>
              <w:rPr>
                <w:rFonts w:ascii="Calibri" w:hAnsi="Calibri" w:cs="Calibri"/>
                <w:sz w:val="22"/>
                <w:szCs w:val="22"/>
              </w:rPr>
            </w:pPr>
          </w:p>
        </w:tc>
        <w:tc>
          <w:tcPr>
            <w:tcW w:w="8280" w:type="dxa"/>
            <w:gridSpan w:val="2"/>
            <w:tcBorders>
              <w:top w:val="nil"/>
              <w:left w:val="single" w:sz="4" w:space="0" w:color="auto"/>
              <w:bottom w:val="nil"/>
              <w:right w:val="single" w:sz="4" w:space="0" w:color="auto"/>
            </w:tcBorders>
            <w:shd w:val="clear" w:color="auto" w:fill="auto"/>
          </w:tcPr>
          <w:p w:rsidR="00DB67EF" w:rsidRPr="001D2327" w:rsidRDefault="001D2327" w:rsidP="009E7F02">
            <w:pPr>
              <w:pStyle w:val="En-tte"/>
              <w:numPr>
                <w:ilvl w:val="0"/>
                <w:numId w:val="1"/>
              </w:numPr>
              <w:tabs>
                <w:tab w:val="clear" w:pos="720"/>
                <w:tab w:val="clear" w:pos="4536"/>
                <w:tab w:val="clear" w:pos="9072"/>
              </w:tabs>
              <w:ind w:left="507"/>
              <w:jc w:val="both"/>
              <w:rPr>
                <w:rFonts w:asciiTheme="minorHAnsi" w:hAnsiTheme="minorHAnsi" w:cstheme="minorHAnsi"/>
                <w:sz w:val="22"/>
                <w:szCs w:val="22"/>
              </w:rPr>
            </w:pPr>
            <w:r w:rsidRPr="001D2327">
              <w:rPr>
                <w:rFonts w:asciiTheme="minorHAnsi" w:hAnsiTheme="minorHAnsi" w:cstheme="minorHAnsi"/>
                <w:sz w:val="22"/>
                <w:szCs w:val="22"/>
              </w:rPr>
              <w:t>Réaliser ou faire réaliser les travaux de modifications et d'améliorations des équipements des stations locales (en régie ou en suivi de prestataires extérieurs) et garantir le suivi et le contrôle des prestations réalisées par des entreprises extérieures</w:t>
            </w:r>
          </w:p>
        </w:tc>
      </w:tr>
      <w:tr w:rsidR="00DB67EF" w:rsidRPr="009E7F02" w:rsidTr="001D2327">
        <w:trPr>
          <w:trHeight w:val="679"/>
        </w:trPr>
        <w:tc>
          <w:tcPr>
            <w:tcW w:w="1908" w:type="dxa"/>
            <w:vMerge/>
            <w:tcBorders>
              <w:right w:val="single" w:sz="4" w:space="0" w:color="auto"/>
            </w:tcBorders>
            <w:shd w:val="clear" w:color="auto" w:fill="auto"/>
          </w:tcPr>
          <w:p w:rsidR="00DB67EF" w:rsidRPr="009E7F02" w:rsidRDefault="00DB67EF" w:rsidP="009E7F02">
            <w:pPr>
              <w:shd w:val="clear" w:color="auto" w:fill="FFFFFF"/>
              <w:spacing w:before="120"/>
              <w:rPr>
                <w:rFonts w:ascii="Calibri" w:hAnsi="Calibri" w:cs="Calibri"/>
                <w:sz w:val="22"/>
                <w:szCs w:val="22"/>
              </w:rPr>
            </w:pPr>
          </w:p>
        </w:tc>
        <w:tc>
          <w:tcPr>
            <w:tcW w:w="8280" w:type="dxa"/>
            <w:gridSpan w:val="2"/>
            <w:tcBorders>
              <w:top w:val="nil"/>
              <w:left w:val="single" w:sz="4" w:space="0" w:color="auto"/>
              <w:bottom w:val="nil"/>
              <w:right w:val="single" w:sz="4" w:space="0" w:color="auto"/>
            </w:tcBorders>
            <w:shd w:val="clear" w:color="auto" w:fill="auto"/>
          </w:tcPr>
          <w:p w:rsidR="00DB67EF" w:rsidRPr="001D2327" w:rsidRDefault="001D2327" w:rsidP="009E7F02">
            <w:pPr>
              <w:pStyle w:val="En-tte"/>
              <w:numPr>
                <w:ilvl w:val="0"/>
                <w:numId w:val="1"/>
              </w:numPr>
              <w:tabs>
                <w:tab w:val="clear" w:pos="720"/>
                <w:tab w:val="clear" w:pos="4536"/>
                <w:tab w:val="clear" w:pos="9072"/>
              </w:tabs>
              <w:ind w:left="507"/>
              <w:jc w:val="both"/>
              <w:rPr>
                <w:rFonts w:asciiTheme="minorHAnsi" w:hAnsiTheme="minorHAnsi" w:cstheme="minorHAnsi"/>
                <w:sz w:val="22"/>
                <w:szCs w:val="22"/>
              </w:rPr>
            </w:pPr>
            <w:r w:rsidRPr="001D2327">
              <w:rPr>
                <w:rFonts w:asciiTheme="minorHAnsi" w:hAnsiTheme="minorHAnsi" w:cstheme="minorHAnsi"/>
                <w:sz w:val="22"/>
                <w:szCs w:val="22"/>
              </w:rPr>
              <w:t>Saisir des données sur le système de Gestion Technique des Stations Locales pour les besoins d'exploitation et de maintenance</w:t>
            </w:r>
          </w:p>
        </w:tc>
      </w:tr>
      <w:tr w:rsidR="00DB67EF" w:rsidRPr="009E7F02" w:rsidTr="001D2327">
        <w:trPr>
          <w:trHeight w:val="709"/>
        </w:trPr>
        <w:tc>
          <w:tcPr>
            <w:tcW w:w="1908" w:type="dxa"/>
            <w:vMerge/>
            <w:tcBorders>
              <w:right w:val="single" w:sz="4" w:space="0" w:color="auto"/>
            </w:tcBorders>
            <w:shd w:val="clear" w:color="auto" w:fill="auto"/>
          </w:tcPr>
          <w:p w:rsidR="00DB67EF" w:rsidRPr="009E7F02" w:rsidRDefault="00DB67EF" w:rsidP="009E7F02">
            <w:pPr>
              <w:shd w:val="clear" w:color="auto" w:fill="FFFFFF"/>
              <w:spacing w:before="120"/>
              <w:rPr>
                <w:rFonts w:ascii="Calibri" w:hAnsi="Calibri" w:cs="Calibri"/>
                <w:sz w:val="22"/>
                <w:szCs w:val="22"/>
              </w:rPr>
            </w:pPr>
          </w:p>
        </w:tc>
        <w:tc>
          <w:tcPr>
            <w:tcW w:w="8280" w:type="dxa"/>
            <w:gridSpan w:val="2"/>
            <w:tcBorders>
              <w:top w:val="nil"/>
              <w:left w:val="single" w:sz="4" w:space="0" w:color="auto"/>
              <w:bottom w:val="nil"/>
              <w:right w:val="single" w:sz="4" w:space="0" w:color="auto"/>
            </w:tcBorders>
            <w:shd w:val="clear" w:color="auto" w:fill="auto"/>
          </w:tcPr>
          <w:p w:rsidR="00DB67EF" w:rsidRPr="001D2327" w:rsidRDefault="001D2327" w:rsidP="009E7F02">
            <w:pPr>
              <w:pStyle w:val="En-tte"/>
              <w:numPr>
                <w:ilvl w:val="0"/>
                <w:numId w:val="1"/>
              </w:numPr>
              <w:tabs>
                <w:tab w:val="clear" w:pos="720"/>
                <w:tab w:val="clear" w:pos="4536"/>
                <w:tab w:val="clear" w:pos="9072"/>
              </w:tabs>
              <w:ind w:left="507"/>
              <w:jc w:val="both"/>
              <w:rPr>
                <w:rFonts w:asciiTheme="minorHAnsi" w:hAnsiTheme="minorHAnsi" w:cstheme="minorHAnsi"/>
                <w:sz w:val="22"/>
                <w:szCs w:val="22"/>
              </w:rPr>
            </w:pPr>
            <w:r w:rsidRPr="001D2327">
              <w:rPr>
                <w:rFonts w:asciiTheme="minorHAnsi" w:hAnsiTheme="minorHAnsi" w:cstheme="minorHAnsi"/>
                <w:sz w:val="22"/>
                <w:szCs w:val="22"/>
              </w:rPr>
              <w:t xml:space="preserve">Fournir une assistance technique aux agents du service et intervenir en appui d’autres actions d’autres services de </w:t>
            </w:r>
            <w:smartTag w:uri="urn:schemas-microsoft-com:office:smarttags" w:element="PersonName">
              <w:smartTagPr>
                <w:attr w:name="ProductID" w:val="la DEA"/>
              </w:smartTagPr>
              <w:r w:rsidRPr="001D2327">
                <w:rPr>
                  <w:rFonts w:asciiTheme="minorHAnsi" w:hAnsiTheme="minorHAnsi" w:cstheme="minorHAnsi"/>
                  <w:sz w:val="22"/>
                  <w:szCs w:val="22"/>
                </w:rPr>
                <w:t>la DEA</w:t>
              </w:r>
            </w:smartTag>
            <w:r w:rsidRPr="001D2327">
              <w:rPr>
                <w:rFonts w:asciiTheme="minorHAnsi" w:hAnsiTheme="minorHAnsi" w:cstheme="minorHAnsi"/>
                <w:sz w:val="22"/>
                <w:szCs w:val="22"/>
              </w:rPr>
              <w:t xml:space="preserve"> (mise en sécurité des ouvrages…)</w:t>
            </w:r>
          </w:p>
        </w:tc>
      </w:tr>
      <w:tr w:rsidR="00DB67EF" w:rsidRPr="009E7F02" w:rsidTr="009E7F02">
        <w:trPr>
          <w:trHeight w:val="708"/>
        </w:trPr>
        <w:tc>
          <w:tcPr>
            <w:tcW w:w="1908" w:type="dxa"/>
            <w:vMerge/>
            <w:tcBorders>
              <w:right w:val="single" w:sz="4" w:space="0" w:color="auto"/>
            </w:tcBorders>
            <w:shd w:val="clear" w:color="auto" w:fill="auto"/>
          </w:tcPr>
          <w:p w:rsidR="00DB67EF" w:rsidRPr="009E7F02" w:rsidRDefault="00DB67EF" w:rsidP="009E7F02">
            <w:pPr>
              <w:shd w:val="clear" w:color="auto" w:fill="FFFFFF"/>
              <w:spacing w:before="120"/>
              <w:rPr>
                <w:rFonts w:ascii="Calibri" w:hAnsi="Calibri" w:cs="Calibri"/>
                <w:sz w:val="22"/>
                <w:szCs w:val="22"/>
              </w:rPr>
            </w:pPr>
          </w:p>
        </w:tc>
        <w:tc>
          <w:tcPr>
            <w:tcW w:w="8280" w:type="dxa"/>
            <w:gridSpan w:val="2"/>
            <w:tcBorders>
              <w:top w:val="nil"/>
              <w:left w:val="single" w:sz="4" w:space="0" w:color="auto"/>
              <w:bottom w:val="nil"/>
              <w:right w:val="single" w:sz="4" w:space="0" w:color="auto"/>
            </w:tcBorders>
            <w:shd w:val="clear" w:color="auto" w:fill="auto"/>
          </w:tcPr>
          <w:p w:rsidR="00DB67EF" w:rsidRPr="001D2327" w:rsidRDefault="001D2327" w:rsidP="009E7F02">
            <w:pPr>
              <w:pStyle w:val="En-tte"/>
              <w:numPr>
                <w:ilvl w:val="0"/>
                <w:numId w:val="1"/>
              </w:numPr>
              <w:tabs>
                <w:tab w:val="clear" w:pos="720"/>
                <w:tab w:val="clear" w:pos="4536"/>
                <w:tab w:val="clear" w:pos="9072"/>
              </w:tabs>
              <w:ind w:left="507"/>
              <w:jc w:val="both"/>
              <w:rPr>
                <w:rFonts w:asciiTheme="minorHAnsi" w:hAnsiTheme="minorHAnsi" w:cstheme="minorHAnsi"/>
                <w:sz w:val="22"/>
                <w:szCs w:val="22"/>
              </w:rPr>
            </w:pPr>
            <w:r w:rsidRPr="001D2327">
              <w:rPr>
                <w:rFonts w:asciiTheme="minorHAnsi" w:hAnsiTheme="minorHAnsi" w:cstheme="minorHAnsi"/>
                <w:sz w:val="22"/>
                <w:szCs w:val="22"/>
              </w:rPr>
              <w:t>Appliquer et faire appliquer le règlement de sécurité par les différents intervenants dans le réseau</w:t>
            </w:r>
          </w:p>
        </w:tc>
      </w:tr>
      <w:tr w:rsidR="00DB67EF" w:rsidRPr="009E7F02" w:rsidTr="001D2327">
        <w:trPr>
          <w:trHeight w:val="401"/>
        </w:trPr>
        <w:tc>
          <w:tcPr>
            <w:tcW w:w="1908" w:type="dxa"/>
            <w:vMerge/>
            <w:tcBorders>
              <w:right w:val="single" w:sz="4" w:space="0" w:color="auto"/>
            </w:tcBorders>
            <w:shd w:val="clear" w:color="auto" w:fill="auto"/>
          </w:tcPr>
          <w:p w:rsidR="00DB67EF" w:rsidRPr="009E7F02" w:rsidRDefault="00DB67EF" w:rsidP="009E7F02">
            <w:pPr>
              <w:shd w:val="clear" w:color="auto" w:fill="FFFFFF"/>
              <w:spacing w:before="120"/>
              <w:rPr>
                <w:rFonts w:ascii="Calibri" w:hAnsi="Calibri" w:cs="Calibri"/>
                <w:sz w:val="22"/>
                <w:szCs w:val="22"/>
              </w:rPr>
            </w:pPr>
          </w:p>
        </w:tc>
        <w:tc>
          <w:tcPr>
            <w:tcW w:w="8280" w:type="dxa"/>
            <w:gridSpan w:val="2"/>
            <w:tcBorders>
              <w:top w:val="nil"/>
              <w:left w:val="single" w:sz="4" w:space="0" w:color="auto"/>
              <w:bottom w:val="single" w:sz="4" w:space="0" w:color="auto"/>
              <w:right w:val="single" w:sz="4" w:space="0" w:color="auto"/>
            </w:tcBorders>
            <w:shd w:val="clear" w:color="auto" w:fill="auto"/>
          </w:tcPr>
          <w:p w:rsidR="00DB67EF" w:rsidRPr="001D2327" w:rsidRDefault="001D2327" w:rsidP="009E7F02">
            <w:pPr>
              <w:pStyle w:val="En-tte"/>
              <w:numPr>
                <w:ilvl w:val="0"/>
                <w:numId w:val="1"/>
              </w:numPr>
              <w:tabs>
                <w:tab w:val="clear" w:pos="720"/>
                <w:tab w:val="clear" w:pos="4536"/>
                <w:tab w:val="clear" w:pos="9072"/>
              </w:tabs>
              <w:ind w:left="507"/>
              <w:jc w:val="both"/>
              <w:rPr>
                <w:rFonts w:asciiTheme="minorHAnsi" w:hAnsiTheme="minorHAnsi" w:cstheme="minorHAnsi"/>
                <w:sz w:val="22"/>
                <w:szCs w:val="22"/>
              </w:rPr>
            </w:pPr>
            <w:r w:rsidRPr="001D2327">
              <w:rPr>
                <w:rFonts w:asciiTheme="minorHAnsi" w:hAnsiTheme="minorHAnsi" w:cstheme="minorHAnsi"/>
                <w:sz w:val="22"/>
                <w:szCs w:val="22"/>
              </w:rPr>
              <w:t>Participer aux astreintes dépannage</w:t>
            </w:r>
          </w:p>
        </w:tc>
      </w:tr>
    </w:tbl>
    <w:p w:rsidR="001D2327" w:rsidRDefault="001D2327">
      <w:pPr>
        <w:rPr>
          <w:rFonts w:ascii="Calibri" w:hAnsi="Calibri" w:cs="Calibri"/>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040"/>
      </w:tblGrid>
      <w:tr w:rsidR="001E2A21" w:rsidRPr="009E7F02" w:rsidTr="009E7F02">
        <w:tc>
          <w:tcPr>
            <w:tcW w:w="10188" w:type="dxa"/>
            <w:gridSpan w:val="2"/>
            <w:tcBorders>
              <w:bottom w:val="single" w:sz="4" w:space="0" w:color="auto"/>
            </w:tcBorders>
            <w:shd w:val="clear" w:color="auto" w:fill="auto"/>
          </w:tcPr>
          <w:p w:rsidR="001E2A21" w:rsidRPr="009E7F02" w:rsidRDefault="001E2A21" w:rsidP="009E7F02">
            <w:pPr>
              <w:shd w:val="clear" w:color="auto" w:fill="FFFFFF"/>
              <w:spacing w:before="120"/>
              <w:rPr>
                <w:rFonts w:ascii="Calibri" w:hAnsi="Calibri" w:cs="Calibri"/>
                <w:b/>
                <w:sz w:val="22"/>
                <w:szCs w:val="22"/>
              </w:rPr>
            </w:pPr>
            <w:r w:rsidRPr="009E7F02">
              <w:rPr>
                <w:rFonts w:ascii="Calibri" w:hAnsi="Calibri" w:cs="Calibri"/>
                <w:sz w:val="22"/>
                <w:szCs w:val="22"/>
              </w:rPr>
              <w:br w:type="page"/>
            </w:r>
            <w:r w:rsidRPr="009E7F02">
              <w:rPr>
                <w:rFonts w:ascii="Calibri" w:hAnsi="Calibri" w:cs="Calibri"/>
                <w:b/>
                <w:sz w:val="22"/>
                <w:szCs w:val="22"/>
              </w:rPr>
              <w:t>Compétences</w:t>
            </w:r>
          </w:p>
          <w:p w:rsidR="001E2A21" w:rsidRPr="009E7F02" w:rsidRDefault="001D2327" w:rsidP="009E7F02">
            <w:pPr>
              <w:numPr>
                <w:ilvl w:val="0"/>
                <w:numId w:val="2"/>
              </w:numPr>
              <w:spacing w:before="120"/>
              <w:ind w:left="714" w:hanging="357"/>
              <w:rPr>
                <w:rFonts w:ascii="Calibri" w:hAnsi="Calibri" w:cs="Calibri"/>
                <w:b/>
                <w:sz w:val="22"/>
                <w:szCs w:val="22"/>
              </w:rPr>
            </w:pPr>
            <w:r>
              <w:rPr>
                <w:rFonts w:ascii="Calibri" w:hAnsi="Calibri" w:cs="Calibri"/>
                <w:b/>
                <w:sz w:val="22"/>
                <w:szCs w:val="22"/>
              </w:rPr>
              <w:t>Relationnelles</w:t>
            </w:r>
          </w:p>
          <w:tbl>
            <w:tblPr>
              <w:tblW w:w="9640" w:type="dxa"/>
              <w:tblCellMar>
                <w:left w:w="70" w:type="dxa"/>
                <w:right w:w="70" w:type="dxa"/>
              </w:tblCellMar>
              <w:tblLook w:val="0000" w:firstRow="0" w:lastRow="0" w:firstColumn="0" w:lastColumn="0" w:noHBand="0" w:noVBand="0"/>
            </w:tblPr>
            <w:tblGrid>
              <w:gridCol w:w="9640"/>
            </w:tblGrid>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8B3023">
                  <w:pPr>
                    <w:rPr>
                      <w:rFonts w:ascii="Calibri" w:hAnsi="Calibri" w:cs="Calibri"/>
                      <w:sz w:val="22"/>
                      <w:szCs w:val="22"/>
                    </w:rPr>
                  </w:pPr>
                  <w:r w:rsidRPr="009E7F02">
                    <w:rPr>
                      <w:rFonts w:ascii="Calibri" w:hAnsi="Calibri" w:cs="Calibri"/>
                      <w:sz w:val="22"/>
                      <w:szCs w:val="22"/>
                    </w:rPr>
                    <w:t xml:space="preserve">- </w:t>
                  </w:r>
                  <w:r w:rsidR="008B3023" w:rsidRPr="008B3023">
                    <w:rPr>
                      <w:rFonts w:ascii="Calibri" w:hAnsi="Calibri" w:cs="Calibri"/>
                      <w:sz w:val="22"/>
                      <w:szCs w:val="22"/>
                    </w:rPr>
                    <w:t>Savoir se comporter en agent public avec l’ensemble des partenaires_T01105</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8B3023">
                  <w:pPr>
                    <w:rPr>
                      <w:rFonts w:ascii="Calibri" w:hAnsi="Calibri" w:cs="Calibri"/>
                      <w:sz w:val="22"/>
                      <w:szCs w:val="22"/>
                    </w:rPr>
                  </w:pPr>
                  <w:r w:rsidRPr="009E7F02">
                    <w:rPr>
                      <w:rFonts w:ascii="Calibri" w:hAnsi="Calibri" w:cs="Calibri"/>
                      <w:sz w:val="22"/>
                      <w:szCs w:val="22"/>
                    </w:rPr>
                    <w:t xml:space="preserve">- </w:t>
                  </w:r>
                  <w:r w:rsidR="008B3023" w:rsidRPr="008B3023">
                    <w:rPr>
                      <w:rFonts w:ascii="Calibri" w:hAnsi="Calibri" w:cs="Calibri"/>
                      <w:sz w:val="22"/>
                      <w:szCs w:val="22"/>
                    </w:rPr>
                    <w:t>Savoir alerter ses interlocuteurs ou sa ligne hiérarchique des aléas, contraintes et difficultés techniques_P3407</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8B3023">
                  <w:pPr>
                    <w:rPr>
                      <w:rFonts w:ascii="Calibri" w:hAnsi="Calibri" w:cs="Calibri"/>
                      <w:sz w:val="22"/>
                      <w:szCs w:val="22"/>
                    </w:rPr>
                  </w:pPr>
                  <w:r w:rsidRPr="009E7F02">
                    <w:rPr>
                      <w:rFonts w:ascii="Calibri" w:hAnsi="Calibri" w:cs="Calibri"/>
                      <w:sz w:val="22"/>
                      <w:szCs w:val="22"/>
                    </w:rPr>
                    <w:t xml:space="preserve">- Savoir </w:t>
                  </w:r>
                  <w:r w:rsidR="008B3023" w:rsidRPr="008B3023">
                    <w:rPr>
                      <w:rFonts w:ascii="Calibri" w:hAnsi="Calibri" w:cs="Calibri"/>
                      <w:sz w:val="22"/>
                      <w:szCs w:val="22"/>
                    </w:rPr>
                    <w:t>travailler en équipe_T01106</w:t>
                  </w:r>
                </w:p>
              </w:tc>
            </w:tr>
          </w:tbl>
          <w:p w:rsidR="001E2A21" w:rsidRPr="009E7F02" w:rsidRDefault="001E2A21" w:rsidP="009E7F02">
            <w:pPr>
              <w:numPr>
                <w:ilvl w:val="0"/>
                <w:numId w:val="2"/>
              </w:numPr>
              <w:spacing w:before="120"/>
              <w:ind w:left="714" w:hanging="357"/>
              <w:rPr>
                <w:rFonts w:ascii="Calibri" w:hAnsi="Calibri" w:cs="Calibri"/>
                <w:b/>
                <w:sz w:val="22"/>
                <w:szCs w:val="22"/>
              </w:rPr>
            </w:pPr>
            <w:r w:rsidRPr="009E7F02">
              <w:rPr>
                <w:rFonts w:ascii="Calibri" w:hAnsi="Calibri" w:cs="Calibri"/>
                <w:b/>
                <w:sz w:val="22"/>
                <w:szCs w:val="22"/>
              </w:rPr>
              <w:t>Organisationnelles</w:t>
            </w:r>
          </w:p>
          <w:tbl>
            <w:tblPr>
              <w:tblW w:w="9640" w:type="dxa"/>
              <w:tblCellMar>
                <w:left w:w="70" w:type="dxa"/>
                <w:right w:w="70" w:type="dxa"/>
              </w:tblCellMar>
              <w:tblLook w:val="0000" w:firstRow="0" w:lastRow="0" w:firstColumn="0" w:lastColumn="0" w:noHBand="0" w:noVBand="0"/>
            </w:tblPr>
            <w:tblGrid>
              <w:gridCol w:w="9640"/>
            </w:tblGrid>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8B3023">
                  <w:pPr>
                    <w:rPr>
                      <w:rFonts w:ascii="Calibri" w:hAnsi="Calibri" w:cs="Calibri"/>
                      <w:sz w:val="22"/>
                      <w:szCs w:val="22"/>
                    </w:rPr>
                  </w:pPr>
                  <w:r w:rsidRPr="009E7F02">
                    <w:rPr>
                      <w:rFonts w:ascii="Calibri" w:hAnsi="Calibri" w:cs="Calibri"/>
                      <w:sz w:val="22"/>
                      <w:szCs w:val="22"/>
                    </w:rPr>
                    <w:t xml:space="preserve">- </w:t>
                  </w:r>
                  <w:r w:rsidR="008B3023" w:rsidRPr="008B3023">
                    <w:rPr>
                      <w:rFonts w:ascii="Calibri" w:hAnsi="Calibri" w:cs="Calibri"/>
                      <w:sz w:val="22"/>
                      <w:szCs w:val="22"/>
                    </w:rPr>
                    <w:t>Savoir organiser ses activités selon les circonstances climatiques, techniques, matérielles_T01113</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8B3023">
                  <w:pPr>
                    <w:rPr>
                      <w:rFonts w:ascii="Calibri" w:hAnsi="Calibri" w:cs="Calibri"/>
                      <w:sz w:val="22"/>
                      <w:szCs w:val="22"/>
                    </w:rPr>
                  </w:pPr>
                  <w:r w:rsidRPr="009E7F02">
                    <w:rPr>
                      <w:rFonts w:ascii="Calibri" w:hAnsi="Calibri" w:cs="Calibri"/>
                      <w:sz w:val="22"/>
                      <w:szCs w:val="22"/>
                    </w:rPr>
                    <w:t xml:space="preserve">- </w:t>
                  </w:r>
                  <w:r w:rsidR="008B3023" w:rsidRPr="008B3023">
                    <w:rPr>
                      <w:rFonts w:ascii="Calibri" w:hAnsi="Calibri" w:cs="Calibri"/>
                      <w:sz w:val="22"/>
                      <w:szCs w:val="22"/>
                    </w:rPr>
                    <w:t>Coordonner son intervention avec celles des autres intervenants_P3403</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8B3023">
                  <w:pPr>
                    <w:rPr>
                      <w:rFonts w:ascii="Calibri" w:hAnsi="Calibri" w:cs="Calibri"/>
                      <w:sz w:val="22"/>
                      <w:szCs w:val="22"/>
                    </w:rPr>
                  </w:pPr>
                  <w:r w:rsidRPr="009E7F02">
                    <w:rPr>
                      <w:rFonts w:ascii="Calibri" w:hAnsi="Calibri" w:cs="Calibri"/>
                      <w:sz w:val="22"/>
                      <w:szCs w:val="22"/>
                    </w:rPr>
                    <w:t xml:space="preserve">- </w:t>
                  </w:r>
                  <w:r w:rsidR="008B3023" w:rsidRPr="008B3023">
                    <w:rPr>
                      <w:rFonts w:ascii="Calibri" w:hAnsi="Calibri" w:cs="Calibri"/>
                      <w:sz w:val="22"/>
                      <w:szCs w:val="22"/>
                    </w:rPr>
                    <w:t>Vérifier son travail en fonction des directives et procédures_P3405</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9E7F02" w:rsidRDefault="001E2A21" w:rsidP="008B3023">
                  <w:pPr>
                    <w:rPr>
                      <w:rFonts w:ascii="Calibri" w:hAnsi="Calibri" w:cs="Calibri"/>
                      <w:sz w:val="22"/>
                      <w:szCs w:val="22"/>
                    </w:rPr>
                  </w:pPr>
                  <w:r w:rsidRPr="009E7F02">
                    <w:rPr>
                      <w:rFonts w:ascii="Calibri" w:hAnsi="Calibri" w:cs="Calibri"/>
                      <w:sz w:val="22"/>
                      <w:szCs w:val="22"/>
                    </w:rPr>
                    <w:t xml:space="preserve">- </w:t>
                  </w:r>
                  <w:r w:rsidR="008B3023" w:rsidRPr="008B3023">
                    <w:rPr>
                      <w:rFonts w:ascii="Calibri" w:hAnsi="Calibri" w:cs="Calibri"/>
                      <w:sz w:val="22"/>
                      <w:szCs w:val="22"/>
                    </w:rPr>
                    <w:t>Rendre compte du travail effectué et des conditions de son intervention (justification d'horaires, observations, difficultés rencontrées, etc…)_P3404</w:t>
                  </w:r>
                </w:p>
              </w:tc>
            </w:tr>
          </w:tbl>
          <w:p w:rsidR="001E2A21" w:rsidRPr="009E7F02" w:rsidRDefault="001E2A21" w:rsidP="009E7F02">
            <w:pPr>
              <w:numPr>
                <w:ilvl w:val="0"/>
                <w:numId w:val="2"/>
              </w:numPr>
              <w:spacing w:before="120"/>
              <w:ind w:left="714" w:hanging="357"/>
              <w:rPr>
                <w:rFonts w:ascii="Calibri" w:hAnsi="Calibri" w:cs="Calibri"/>
                <w:b/>
                <w:sz w:val="22"/>
                <w:szCs w:val="22"/>
              </w:rPr>
            </w:pPr>
            <w:r w:rsidRPr="009E7F02">
              <w:rPr>
                <w:rFonts w:ascii="Calibri" w:hAnsi="Calibri" w:cs="Calibri"/>
                <w:b/>
                <w:sz w:val="22"/>
                <w:szCs w:val="22"/>
              </w:rPr>
              <w:t>Techniques</w:t>
            </w:r>
          </w:p>
          <w:tbl>
            <w:tblPr>
              <w:tblW w:w="9640" w:type="dxa"/>
              <w:tblCellMar>
                <w:left w:w="70" w:type="dxa"/>
                <w:right w:w="70" w:type="dxa"/>
              </w:tblCellMar>
              <w:tblLook w:val="0000" w:firstRow="0" w:lastRow="0" w:firstColumn="0" w:lastColumn="0" w:noHBand="0" w:noVBand="0"/>
            </w:tblPr>
            <w:tblGrid>
              <w:gridCol w:w="9640"/>
            </w:tblGrid>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3B61DA" w:rsidRDefault="001E2A21" w:rsidP="003B61DA">
                  <w:pPr>
                    <w:rPr>
                      <w:rFonts w:ascii="Calibri" w:hAnsi="Calibri" w:cs="Calibri"/>
                      <w:sz w:val="22"/>
                      <w:szCs w:val="22"/>
                    </w:rPr>
                  </w:pPr>
                  <w:r w:rsidRPr="003B61DA">
                    <w:rPr>
                      <w:rFonts w:ascii="Calibri" w:hAnsi="Calibri" w:cs="Calibri"/>
                      <w:sz w:val="22"/>
                      <w:szCs w:val="22"/>
                    </w:rPr>
                    <w:t xml:space="preserve">- </w:t>
                  </w:r>
                  <w:r w:rsidR="003B61DA" w:rsidRPr="003B61DA">
                    <w:rPr>
                      <w:rFonts w:ascii="Calibri" w:hAnsi="Calibri" w:cs="Calibri"/>
                      <w:sz w:val="22"/>
                      <w:szCs w:val="22"/>
                    </w:rPr>
                    <w:t xml:space="preserve">Savoir mettre en œuvre les compétences identifiées </w:t>
                  </w:r>
                  <w:r w:rsidR="00A66B95">
                    <w:rPr>
                      <w:rFonts w:ascii="Calibri" w:hAnsi="Calibri" w:cs="Calibri"/>
                      <w:sz w:val="22"/>
                      <w:szCs w:val="22"/>
                    </w:rPr>
                    <w:t>dans la grille de compagnonnage_</w:t>
                  </w:r>
                  <w:r w:rsidR="003B61DA" w:rsidRPr="003B61DA">
                    <w:rPr>
                      <w:rFonts w:ascii="Calibri" w:hAnsi="Calibri" w:cs="Calibri"/>
                      <w:sz w:val="22"/>
                      <w:szCs w:val="22"/>
                    </w:rPr>
                    <w:t>T0803</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3B61DA" w:rsidRDefault="001E2A21" w:rsidP="00A66B95">
                  <w:pPr>
                    <w:rPr>
                      <w:rFonts w:ascii="Calibri" w:hAnsi="Calibri" w:cs="Calibri"/>
                      <w:sz w:val="22"/>
                      <w:szCs w:val="22"/>
                    </w:rPr>
                  </w:pPr>
                  <w:r w:rsidRPr="003B61DA">
                    <w:rPr>
                      <w:rFonts w:ascii="Calibri" w:hAnsi="Calibri" w:cs="Calibri"/>
                      <w:sz w:val="22"/>
                      <w:szCs w:val="22"/>
                    </w:rPr>
                    <w:t xml:space="preserve">- </w:t>
                  </w:r>
                  <w:r w:rsidR="003B61DA" w:rsidRPr="003B61DA">
                    <w:rPr>
                      <w:rFonts w:ascii="Calibri" w:hAnsi="Calibri" w:cs="Calibri"/>
                      <w:sz w:val="22"/>
                      <w:szCs w:val="22"/>
                    </w:rPr>
                    <w:t>Assurer des prestations électrotechniques, en électricité, électroniques appliquées aux équipements ou ouvrages d'assainissement</w:t>
                  </w:r>
                  <w:r w:rsidR="00A66B95">
                    <w:rPr>
                      <w:rFonts w:ascii="Calibri" w:hAnsi="Calibri" w:cs="Calibri"/>
                      <w:sz w:val="22"/>
                      <w:szCs w:val="22"/>
                    </w:rPr>
                    <w:t>_</w:t>
                  </w:r>
                  <w:r w:rsidR="003B61DA" w:rsidRPr="003B61DA">
                    <w:rPr>
                      <w:rFonts w:ascii="Calibri" w:hAnsi="Calibri" w:cs="Calibri"/>
                      <w:sz w:val="22"/>
                      <w:szCs w:val="22"/>
                    </w:rPr>
                    <w:t>T0701</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3B61DA" w:rsidRDefault="001E2A21" w:rsidP="003B61DA">
                  <w:pPr>
                    <w:rPr>
                      <w:rFonts w:ascii="Calibri" w:hAnsi="Calibri" w:cs="Calibri"/>
                      <w:sz w:val="22"/>
                      <w:szCs w:val="22"/>
                    </w:rPr>
                  </w:pPr>
                  <w:r w:rsidRPr="003B61DA">
                    <w:rPr>
                      <w:rFonts w:ascii="Calibri" w:hAnsi="Calibri" w:cs="Calibri"/>
                      <w:sz w:val="22"/>
                      <w:szCs w:val="22"/>
                    </w:rPr>
                    <w:t xml:space="preserve">- </w:t>
                  </w:r>
                  <w:r w:rsidR="003B61DA" w:rsidRPr="003B61DA">
                    <w:rPr>
                      <w:rFonts w:ascii="Calibri" w:hAnsi="Calibri" w:cs="Calibri"/>
                      <w:sz w:val="22"/>
                      <w:szCs w:val="22"/>
                    </w:rPr>
                    <w:t>Appliquer les normes et techniques d'intervention et d'utilis</w:t>
                  </w:r>
                  <w:r w:rsidR="00A66B95">
                    <w:rPr>
                      <w:rFonts w:ascii="Calibri" w:hAnsi="Calibri" w:cs="Calibri"/>
                      <w:sz w:val="22"/>
                      <w:szCs w:val="22"/>
                    </w:rPr>
                    <w:t>ation des produits et matériels_</w:t>
                  </w:r>
                  <w:r w:rsidR="003B61DA" w:rsidRPr="003B61DA">
                    <w:rPr>
                      <w:rFonts w:ascii="Calibri" w:hAnsi="Calibri" w:cs="Calibri"/>
                      <w:sz w:val="22"/>
                      <w:szCs w:val="22"/>
                    </w:rPr>
                    <w:t>R2202</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3B61DA" w:rsidRDefault="001E2A21" w:rsidP="003B61DA">
                  <w:pPr>
                    <w:rPr>
                      <w:rFonts w:ascii="Calibri" w:hAnsi="Calibri" w:cs="Calibri"/>
                      <w:sz w:val="22"/>
                      <w:szCs w:val="22"/>
                    </w:rPr>
                  </w:pPr>
                  <w:r w:rsidRPr="003B61DA">
                    <w:rPr>
                      <w:rFonts w:ascii="Calibri" w:hAnsi="Calibri" w:cs="Calibri"/>
                      <w:sz w:val="22"/>
                      <w:szCs w:val="22"/>
                    </w:rPr>
                    <w:t xml:space="preserve">- </w:t>
                  </w:r>
                  <w:r w:rsidR="003B61DA" w:rsidRPr="003B61DA">
                    <w:rPr>
                      <w:rFonts w:ascii="Calibri" w:hAnsi="Calibri" w:cs="Calibri"/>
                      <w:sz w:val="22"/>
                      <w:szCs w:val="22"/>
                    </w:rPr>
                    <w:t>Appliquer un protocole d'entretien et de ma</w:t>
                  </w:r>
                  <w:r w:rsidR="00A66B95">
                    <w:rPr>
                      <w:rFonts w:ascii="Calibri" w:hAnsi="Calibri" w:cs="Calibri"/>
                      <w:sz w:val="22"/>
                      <w:szCs w:val="22"/>
                    </w:rPr>
                    <w:t>intenance_</w:t>
                  </w:r>
                  <w:r w:rsidR="003B61DA" w:rsidRPr="003B61DA">
                    <w:rPr>
                      <w:rFonts w:ascii="Calibri" w:hAnsi="Calibri" w:cs="Calibri"/>
                      <w:sz w:val="22"/>
                      <w:szCs w:val="22"/>
                    </w:rPr>
                    <w:t>R2201</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3B61DA" w:rsidRDefault="001E2A21" w:rsidP="003B61DA">
                  <w:pPr>
                    <w:rPr>
                      <w:rFonts w:ascii="Calibri" w:hAnsi="Calibri" w:cs="Calibri"/>
                      <w:sz w:val="22"/>
                      <w:szCs w:val="22"/>
                    </w:rPr>
                  </w:pPr>
                  <w:r w:rsidRPr="003B61DA">
                    <w:rPr>
                      <w:rFonts w:ascii="Calibri" w:hAnsi="Calibri" w:cs="Calibri"/>
                      <w:sz w:val="22"/>
                      <w:szCs w:val="22"/>
                    </w:rPr>
                    <w:t xml:space="preserve">- </w:t>
                  </w:r>
                  <w:r w:rsidR="003B61DA" w:rsidRPr="003B61DA">
                    <w:rPr>
                      <w:rFonts w:ascii="Calibri" w:hAnsi="Calibri" w:cs="Calibri"/>
                      <w:sz w:val="22"/>
                      <w:szCs w:val="22"/>
                    </w:rPr>
                    <w:t xml:space="preserve">Prendre connaissance </w:t>
                  </w:r>
                  <w:r w:rsidR="00A66B95">
                    <w:rPr>
                      <w:rFonts w:ascii="Calibri" w:hAnsi="Calibri" w:cs="Calibri"/>
                      <w:sz w:val="22"/>
                      <w:szCs w:val="22"/>
                    </w:rPr>
                    <w:t>et appliquer les consignes HSST_</w:t>
                  </w:r>
                  <w:r w:rsidR="003B61DA" w:rsidRPr="003B61DA">
                    <w:rPr>
                      <w:rFonts w:ascii="Calibri" w:hAnsi="Calibri" w:cs="Calibri"/>
                      <w:sz w:val="22"/>
                      <w:szCs w:val="22"/>
                    </w:rPr>
                    <w:t>T3301</w:t>
                  </w:r>
                </w:p>
              </w:tc>
            </w:tr>
            <w:tr w:rsidR="001E2A21" w:rsidRPr="009E7F02" w:rsidTr="001E2A21">
              <w:trPr>
                <w:trHeight w:val="300"/>
              </w:trPr>
              <w:tc>
                <w:tcPr>
                  <w:tcW w:w="9640" w:type="dxa"/>
                  <w:tcBorders>
                    <w:top w:val="nil"/>
                    <w:left w:val="nil"/>
                    <w:bottom w:val="nil"/>
                    <w:right w:val="nil"/>
                  </w:tcBorders>
                  <w:shd w:val="clear" w:color="auto" w:fill="auto"/>
                  <w:vAlign w:val="center"/>
                </w:tcPr>
                <w:p w:rsidR="001E2A21" w:rsidRPr="003B61DA" w:rsidRDefault="001E2A21" w:rsidP="003B61DA">
                  <w:pPr>
                    <w:rPr>
                      <w:rFonts w:ascii="Calibri" w:hAnsi="Calibri" w:cs="Calibri"/>
                      <w:sz w:val="22"/>
                      <w:szCs w:val="22"/>
                    </w:rPr>
                  </w:pPr>
                  <w:r w:rsidRPr="003B61DA">
                    <w:rPr>
                      <w:rFonts w:ascii="Calibri" w:hAnsi="Calibri" w:cs="Calibri"/>
                      <w:sz w:val="22"/>
                      <w:szCs w:val="22"/>
                    </w:rPr>
                    <w:t xml:space="preserve">- </w:t>
                  </w:r>
                  <w:r w:rsidR="003B61DA" w:rsidRPr="003B61DA">
                    <w:rPr>
                      <w:rFonts w:ascii="Calibri" w:hAnsi="Calibri" w:cs="Calibri"/>
                      <w:sz w:val="22"/>
                      <w:szCs w:val="22"/>
                    </w:rPr>
                    <w:t>Savoir utiliser les logiciels spécialisés</w:t>
                  </w:r>
                  <w:r w:rsidR="00A66B95">
                    <w:rPr>
                      <w:rFonts w:ascii="Calibri" w:hAnsi="Calibri" w:cs="Calibri"/>
                      <w:sz w:val="22"/>
                      <w:szCs w:val="22"/>
                    </w:rPr>
                    <w:t xml:space="preserve"> dans le domaine d'intervention_</w:t>
                  </w:r>
                  <w:r w:rsidR="003B61DA" w:rsidRPr="003B61DA">
                    <w:rPr>
                      <w:rFonts w:ascii="Calibri" w:hAnsi="Calibri" w:cs="Calibri"/>
                      <w:sz w:val="22"/>
                      <w:szCs w:val="22"/>
                    </w:rPr>
                    <w:t>T01109</w:t>
                  </w:r>
                </w:p>
              </w:tc>
            </w:tr>
          </w:tbl>
          <w:p w:rsidR="001E2A21" w:rsidRPr="009E7F02" w:rsidRDefault="001E2A21" w:rsidP="001E2A21">
            <w:pPr>
              <w:rPr>
                <w:rFonts w:ascii="Calibri" w:hAnsi="Calibri" w:cs="Calibri"/>
                <w:sz w:val="22"/>
                <w:szCs w:val="22"/>
              </w:rPr>
            </w:pPr>
          </w:p>
        </w:tc>
      </w:tr>
      <w:tr w:rsidR="001E2A21" w:rsidRPr="009E7F02" w:rsidTr="009E7F02">
        <w:trPr>
          <w:trHeight w:val="580"/>
        </w:trPr>
        <w:tc>
          <w:tcPr>
            <w:tcW w:w="10188" w:type="dxa"/>
            <w:gridSpan w:val="2"/>
            <w:tcBorders>
              <w:top w:val="single" w:sz="4" w:space="0" w:color="auto"/>
              <w:left w:val="nil"/>
              <w:right w:val="nil"/>
            </w:tcBorders>
            <w:shd w:val="clear" w:color="auto" w:fill="auto"/>
          </w:tcPr>
          <w:p w:rsidR="001E2A21" w:rsidRPr="009E7F02" w:rsidRDefault="001E2A21" w:rsidP="009E7F02">
            <w:pPr>
              <w:shd w:val="clear" w:color="auto" w:fill="FFFFFF"/>
              <w:spacing w:before="120"/>
              <w:rPr>
                <w:rFonts w:ascii="Calibri" w:hAnsi="Calibri" w:cs="Calibri"/>
                <w:b/>
                <w:sz w:val="22"/>
                <w:szCs w:val="22"/>
              </w:rPr>
            </w:pPr>
          </w:p>
        </w:tc>
      </w:tr>
      <w:tr w:rsidR="001E2A21" w:rsidRPr="009E7F02" w:rsidTr="009E7F02">
        <w:tc>
          <w:tcPr>
            <w:tcW w:w="10188" w:type="dxa"/>
            <w:gridSpan w:val="2"/>
            <w:tcBorders>
              <w:top w:val="single" w:sz="4" w:space="0" w:color="auto"/>
            </w:tcBorders>
            <w:shd w:val="clear" w:color="auto" w:fill="auto"/>
          </w:tcPr>
          <w:p w:rsidR="001E2A21" w:rsidRPr="009E7F02" w:rsidRDefault="001E2A21" w:rsidP="00492E17">
            <w:pPr>
              <w:shd w:val="clear" w:color="auto" w:fill="FFFFFF"/>
              <w:spacing w:before="120"/>
              <w:rPr>
                <w:rFonts w:ascii="Calibri" w:hAnsi="Calibri" w:cs="Calibri"/>
                <w:sz w:val="22"/>
                <w:szCs w:val="22"/>
              </w:rPr>
            </w:pPr>
            <w:r w:rsidRPr="009E7F02">
              <w:rPr>
                <w:rFonts w:ascii="Calibri" w:hAnsi="Calibri" w:cs="Calibri"/>
                <w:b/>
                <w:sz w:val="22"/>
                <w:szCs w:val="22"/>
              </w:rPr>
              <w:t>Moyens mis à disposition :</w:t>
            </w:r>
            <w:r w:rsidR="00492E17">
              <w:rPr>
                <w:rFonts w:ascii="Calibri" w:hAnsi="Calibri" w:cs="Calibri"/>
                <w:sz w:val="22"/>
              </w:rPr>
              <w:t xml:space="preserve"> P</w:t>
            </w:r>
            <w:r w:rsidR="009E7F02" w:rsidRPr="009E7F02">
              <w:rPr>
                <w:rFonts w:ascii="Calibri" w:hAnsi="Calibri" w:cs="Calibri"/>
                <w:sz w:val="22"/>
              </w:rPr>
              <w:t>oste de travail informatique, téléphone portable</w:t>
            </w:r>
            <w:r w:rsidR="00492E17">
              <w:rPr>
                <w:rFonts w:ascii="Calibri" w:hAnsi="Calibri" w:cs="Calibri"/>
                <w:sz w:val="22"/>
              </w:rPr>
              <w:t xml:space="preserve"> pour l’équipe</w:t>
            </w:r>
          </w:p>
        </w:tc>
      </w:tr>
      <w:tr w:rsidR="001E2A21" w:rsidRPr="009E7F02" w:rsidTr="009E7F02">
        <w:tc>
          <w:tcPr>
            <w:tcW w:w="10188" w:type="dxa"/>
            <w:gridSpan w:val="2"/>
            <w:tcBorders>
              <w:bottom w:val="single" w:sz="4" w:space="0" w:color="auto"/>
            </w:tcBorders>
            <w:shd w:val="clear" w:color="auto" w:fill="auto"/>
          </w:tcPr>
          <w:p w:rsidR="001E2A21" w:rsidRPr="009E7F02" w:rsidRDefault="001E2A21" w:rsidP="009E7F02">
            <w:pPr>
              <w:shd w:val="clear" w:color="auto" w:fill="FFFFFF"/>
              <w:spacing w:before="120"/>
              <w:rPr>
                <w:rFonts w:ascii="Calibri" w:hAnsi="Calibri" w:cs="Calibri"/>
                <w:b/>
                <w:sz w:val="22"/>
                <w:szCs w:val="22"/>
              </w:rPr>
            </w:pPr>
            <w:r w:rsidRPr="009E7F02">
              <w:rPr>
                <w:rFonts w:ascii="Calibri" w:hAnsi="Calibri" w:cs="Calibri"/>
                <w:b/>
                <w:sz w:val="22"/>
                <w:szCs w:val="22"/>
              </w:rPr>
              <w:t>Niveau d’études : CAP, BEP, BAC</w:t>
            </w:r>
          </w:p>
          <w:p w:rsidR="001E2A21" w:rsidRPr="009E7F02" w:rsidRDefault="001E2A21" w:rsidP="009E7F02">
            <w:pPr>
              <w:tabs>
                <w:tab w:val="left" w:pos="1440"/>
              </w:tabs>
              <w:rPr>
                <w:rFonts w:ascii="Calibri" w:hAnsi="Calibri" w:cs="Calibri"/>
                <w:sz w:val="22"/>
                <w:szCs w:val="22"/>
              </w:rPr>
            </w:pPr>
            <w:r w:rsidRPr="009E7F02">
              <w:rPr>
                <w:rFonts w:ascii="Calibri" w:hAnsi="Calibri" w:cs="Calibri"/>
                <w:b/>
                <w:sz w:val="22"/>
                <w:szCs w:val="22"/>
              </w:rPr>
              <w:t xml:space="preserve">Diplômes requis : </w:t>
            </w:r>
            <w:r w:rsidRPr="009E7F02">
              <w:rPr>
                <w:rFonts w:ascii="Calibri" w:hAnsi="Calibri" w:cs="Calibri"/>
                <w:sz w:val="22"/>
                <w:szCs w:val="22"/>
              </w:rPr>
              <w:t xml:space="preserve">Electromécanique, Electrotechnique, maintenance industrielle </w:t>
            </w:r>
          </w:p>
          <w:p w:rsidR="001E2A21" w:rsidRPr="009E7F02" w:rsidRDefault="001E2A21" w:rsidP="009E7F02">
            <w:pPr>
              <w:spacing w:before="120"/>
              <w:rPr>
                <w:rFonts w:ascii="Calibri" w:hAnsi="Calibri" w:cs="Calibri"/>
                <w:sz w:val="22"/>
                <w:szCs w:val="22"/>
              </w:rPr>
            </w:pPr>
            <w:r w:rsidRPr="009E7F02">
              <w:rPr>
                <w:rFonts w:ascii="Calibri" w:hAnsi="Calibri" w:cs="Calibri"/>
                <w:b/>
                <w:sz w:val="22"/>
                <w:szCs w:val="22"/>
              </w:rPr>
              <w:t>Expérience (s) professionnelle(s) sur un poste similaire</w:t>
            </w:r>
            <w:r w:rsidR="009E7F02" w:rsidRPr="009E7F02">
              <w:rPr>
                <w:rFonts w:ascii="Calibri" w:hAnsi="Calibri" w:cs="Calibri"/>
                <w:b/>
                <w:sz w:val="22"/>
                <w:szCs w:val="22"/>
              </w:rPr>
              <w:t xml:space="preserve"> : </w:t>
            </w:r>
            <w:r w:rsidR="008B3023">
              <w:rPr>
                <w:rFonts w:ascii="Calibri" w:hAnsi="Calibri" w:cs="Calibri"/>
                <w:sz w:val="22"/>
                <w:szCs w:val="22"/>
              </w:rPr>
              <w:fldChar w:fldCharType="begin">
                <w:ffData>
                  <w:name w:val="CaseACocher5"/>
                  <w:enabled/>
                  <w:calcOnExit w:val="0"/>
                  <w:checkBox>
                    <w:sizeAuto/>
                    <w:default w:val="1"/>
                  </w:checkBox>
                </w:ffData>
              </w:fldChar>
            </w:r>
            <w:bookmarkStart w:id="1" w:name="CaseACocher5"/>
            <w:r w:rsidR="008B3023">
              <w:rPr>
                <w:rFonts w:ascii="Calibri" w:hAnsi="Calibri" w:cs="Calibri"/>
                <w:sz w:val="22"/>
                <w:szCs w:val="22"/>
              </w:rPr>
              <w:instrText xml:space="preserve"> FORMCHECKBOX </w:instrText>
            </w:r>
            <w:r w:rsidR="00AB2A1F">
              <w:rPr>
                <w:rFonts w:ascii="Calibri" w:hAnsi="Calibri" w:cs="Calibri"/>
                <w:sz w:val="22"/>
                <w:szCs w:val="22"/>
              </w:rPr>
            </w:r>
            <w:r w:rsidR="00AB2A1F">
              <w:rPr>
                <w:rFonts w:ascii="Calibri" w:hAnsi="Calibri" w:cs="Calibri"/>
                <w:sz w:val="22"/>
                <w:szCs w:val="22"/>
              </w:rPr>
              <w:fldChar w:fldCharType="separate"/>
            </w:r>
            <w:r w:rsidR="008B3023">
              <w:rPr>
                <w:rFonts w:ascii="Calibri" w:hAnsi="Calibri" w:cs="Calibri"/>
                <w:sz w:val="22"/>
                <w:szCs w:val="22"/>
              </w:rPr>
              <w:fldChar w:fldCharType="end"/>
            </w:r>
            <w:bookmarkEnd w:id="1"/>
            <w:r w:rsidRPr="009E7F02">
              <w:rPr>
                <w:rFonts w:ascii="Calibri" w:hAnsi="Calibri" w:cs="Calibri"/>
                <w:sz w:val="22"/>
                <w:szCs w:val="22"/>
              </w:rPr>
              <w:t xml:space="preserve"> Souhaitée(s) </w:t>
            </w:r>
            <w:r w:rsidR="008B3023">
              <w:rPr>
                <w:rFonts w:ascii="Calibri" w:hAnsi="Calibri" w:cs="Calibri"/>
                <w:sz w:val="22"/>
                <w:szCs w:val="22"/>
              </w:rPr>
              <w:fldChar w:fldCharType="begin">
                <w:ffData>
                  <w:name w:val="CaseACocher6"/>
                  <w:enabled/>
                  <w:calcOnExit w:val="0"/>
                  <w:checkBox>
                    <w:sizeAuto/>
                    <w:default w:val="0"/>
                  </w:checkBox>
                </w:ffData>
              </w:fldChar>
            </w:r>
            <w:bookmarkStart w:id="2" w:name="CaseACocher6"/>
            <w:r w:rsidR="008B3023">
              <w:rPr>
                <w:rFonts w:ascii="Calibri" w:hAnsi="Calibri" w:cs="Calibri"/>
                <w:sz w:val="22"/>
                <w:szCs w:val="22"/>
              </w:rPr>
              <w:instrText xml:space="preserve"> FORMCHECKBOX </w:instrText>
            </w:r>
            <w:r w:rsidR="00AB2A1F">
              <w:rPr>
                <w:rFonts w:ascii="Calibri" w:hAnsi="Calibri" w:cs="Calibri"/>
                <w:sz w:val="22"/>
                <w:szCs w:val="22"/>
              </w:rPr>
            </w:r>
            <w:r w:rsidR="00AB2A1F">
              <w:rPr>
                <w:rFonts w:ascii="Calibri" w:hAnsi="Calibri" w:cs="Calibri"/>
                <w:sz w:val="22"/>
                <w:szCs w:val="22"/>
              </w:rPr>
              <w:fldChar w:fldCharType="separate"/>
            </w:r>
            <w:r w:rsidR="008B3023">
              <w:rPr>
                <w:rFonts w:ascii="Calibri" w:hAnsi="Calibri" w:cs="Calibri"/>
                <w:sz w:val="22"/>
                <w:szCs w:val="22"/>
              </w:rPr>
              <w:fldChar w:fldCharType="end"/>
            </w:r>
            <w:bookmarkEnd w:id="2"/>
            <w:r w:rsidRPr="009E7F02">
              <w:rPr>
                <w:rFonts w:ascii="Calibri" w:hAnsi="Calibri" w:cs="Calibri"/>
                <w:sz w:val="22"/>
                <w:szCs w:val="22"/>
              </w:rPr>
              <w:t xml:space="preserve"> Requise(s)</w:t>
            </w:r>
          </w:p>
          <w:p w:rsidR="001E2A21" w:rsidRPr="009E7F02" w:rsidRDefault="001E2A21" w:rsidP="001E2A21">
            <w:pPr>
              <w:rPr>
                <w:rFonts w:ascii="Calibri" w:hAnsi="Calibri" w:cs="Calibri"/>
                <w:sz w:val="22"/>
                <w:szCs w:val="22"/>
              </w:rPr>
            </w:pPr>
          </w:p>
        </w:tc>
      </w:tr>
      <w:tr w:rsidR="001E2A21" w:rsidRPr="009E7F02" w:rsidTr="009E7F02">
        <w:tc>
          <w:tcPr>
            <w:tcW w:w="10188" w:type="dxa"/>
            <w:gridSpan w:val="2"/>
            <w:tcBorders>
              <w:bottom w:val="nil"/>
            </w:tcBorders>
            <w:shd w:val="clear" w:color="auto" w:fill="auto"/>
          </w:tcPr>
          <w:p w:rsidR="001E2A21" w:rsidRPr="009E7F02" w:rsidRDefault="001E2A21" w:rsidP="009E7F02">
            <w:pPr>
              <w:shd w:val="clear" w:color="auto" w:fill="FFFFFF"/>
              <w:spacing w:before="120"/>
              <w:rPr>
                <w:rFonts w:ascii="Calibri" w:hAnsi="Calibri" w:cs="Calibri"/>
                <w:b/>
                <w:sz w:val="22"/>
                <w:szCs w:val="22"/>
              </w:rPr>
            </w:pPr>
            <w:r w:rsidRPr="009E7F02">
              <w:rPr>
                <w:rFonts w:ascii="Calibri" w:hAnsi="Calibri" w:cs="Calibri"/>
                <w:b/>
                <w:sz w:val="22"/>
                <w:szCs w:val="22"/>
              </w:rPr>
              <w:t>Caractéristiques principales liées au poste</w:t>
            </w:r>
          </w:p>
        </w:tc>
      </w:tr>
      <w:tr w:rsidR="001E2A21" w:rsidRPr="009E7F02" w:rsidTr="009E7F02">
        <w:tc>
          <w:tcPr>
            <w:tcW w:w="5148" w:type="dxa"/>
            <w:tcBorders>
              <w:top w:val="nil"/>
              <w:right w:val="nil"/>
            </w:tcBorders>
            <w:shd w:val="clear" w:color="auto" w:fill="auto"/>
          </w:tcPr>
          <w:p w:rsidR="001E2A21" w:rsidRPr="009E7F02" w:rsidRDefault="001E2A21" w:rsidP="001E2A21">
            <w:pPr>
              <w:rPr>
                <w:rFonts w:ascii="Calibri" w:hAnsi="Calibri" w:cs="Calibri"/>
                <w:b/>
                <w:sz w:val="22"/>
                <w:szCs w:val="22"/>
              </w:rPr>
            </w:pPr>
          </w:p>
          <w:bookmarkStart w:id="3" w:name="CaseACocher8"/>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8"/>
                  <w:enabled/>
                  <w:calcOnExit w:val="0"/>
                  <w:checkBox>
                    <w:sizeAuto/>
                    <w:default w:val="1"/>
                  </w:checkBox>
                </w:ffData>
              </w:fldChar>
            </w:r>
            <w:r w:rsidRPr="009E7F02">
              <w:rPr>
                <w:rFonts w:ascii="Calibri" w:hAnsi="Calibri" w:cs="Calibri"/>
                <w:sz w:val="22"/>
                <w:szCs w:val="22"/>
              </w:rPr>
              <w:instrText xml:space="preserve"> FORMCHECKBOX </w:instrText>
            </w:r>
            <w:r w:rsidR="00AB2A1F">
              <w:rPr>
                <w:rFonts w:ascii="Calibri" w:hAnsi="Calibri" w:cs="Calibri"/>
                <w:sz w:val="22"/>
                <w:szCs w:val="22"/>
              </w:rPr>
            </w:r>
            <w:r w:rsidR="00AB2A1F">
              <w:rPr>
                <w:rFonts w:ascii="Calibri" w:hAnsi="Calibri" w:cs="Calibri"/>
                <w:sz w:val="22"/>
                <w:szCs w:val="22"/>
              </w:rPr>
              <w:fldChar w:fldCharType="separate"/>
            </w:r>
            <w:r w:rsidRPr="009E7F02">
              <w:rPr>
                <w:rFonts w:ascii="Calibri" w:hAnsi="Calibri" w:cs="Calibri"/>
                <w:sz w:val="22"/>
                <w:szCs w:val="22"/>
              </w:rPr>
              <w:fldChar w:fldCharType="end"/>
            </w:r>
            <w:bookmarkEnd w:id="3"/>
            <w:r w:rsidRPr="009E7F02">
              <w:rPr>
                <w:rFonts w:ascii="Calibri" w:hAnsi="Calibri" w:cs="Calibri"/>
                <w:sz w:val="22"/>
                <w:szCs w:val="22"/>
              </w:rPr>
              <w:t xml:space="preserve"> Horaires spécifiques</w:t>
            </w:r>
          </w:p>
          <w:bookmarkStart w:id="4" w:name="CaseACocher10"/>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10"/>
                  <w:enabled/>
                  <w:calcOnExit w:val="0"/>
                  <w:checkBox>
                    <w:sizeAuto/>
                    <w:default w:val="1"/>
                  </w:checkBox>
                </w:ffData>
              </w:fldChar>
            </w:r>
            <w:r w:rsidRPr="009E7F02">
              <w:rPr>
                <w:rFonts w:ascii="Calibri" w:hAnsi="Calibri" w:cs="Calibri"/>
                <w:sz w:val="22"/>
                <w:szCs w:val="22"/>
              </w:rPr>
              <w:instrText xml:space="preserve"> FORMCHECKBOX </w:instrText>
            </w:r>
            <w:r w:rsidR="00AB2A1F">
              <w:rPr>
                <w:rFonts w:ascii="Calibri" w:hAnsi="Calibri" w:cs="Calibri"/>
                <w:sz w:val="22"/>
                <w:szCs w:val="22"/>
              </w:rPr>
            </w:r>
            <w:r w:rsidR="00AB2A1F">
              <w:rPr>
                <w:rFonts w:ascii="Calibri" w:hAnsi="Calibri" w:cs="Calibri"/>
                <w:sz w:val="22"/>
                <w:szCs w:val="22"/>
              </w:rPr>
              <w:fldChar w:fldCharType="separate"/>
            </w:r>
            <w:r w:rsidRPr="009E7F02">
              <w:rPr>
                <w:rFonts w:ascii="Calibri" w:hAnsi="Calibri" w:cs="Calibri"/>
                <w:sz w:val="22"/>
                <w:szCs w:val="22"/>
              </w:rPr>
              <w:fldChar w:fldCharType="end"/>
            </w:r>
            <w:bookmarkEnd w:id="4"/>
            <w:r w:rsidRPr="009E7F02">
              <w:rPr>
                <w:rFonts w:ascii="Calibri" w:hAnsi="Calibri" w:cs="Calibri"/>
                <w:sz w:val="22"/>
                <w:szCs w:val="22"/>
              </w:rPr>
              <w:t xml:space="preserve"> Permis de conduire obligatoire</w:t>
            </w:r>
          </w:p>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12"/>
                  <w:enabled/>
                  <w:calcOnExit w:val="0"/>
                  <w:checkBox>
                    <w:sizeAuto/>
                    <w:default w:val="0"/>
                  </w:checkBox>
                </w:ffData>
              </w:fldChar>
            </w:r>
            <w:r w:rsidRPr="009E7F02">
              <w:rPr>
                <w:rFonts w:ascii="Calibri" w:hAnsi="Calibri" w:cs="Calibri"/>
                <w:sz w:val="22"/>
                <w:szCs w:val="22"/>
              </w:rPr>
              <w:instrText xml:space="preserve"> FORMCHECKBOX </w:instrText>
            </w:r>
            <w:r w:rsidR="00AB2A1F">
              <w:rPr>
                <w:rFonts w:ascii="Calibri" w:hAnsi="Calibri" w:cs="Calibri"/>
                <w:sz w:val="22"/>
                <w:szCs w:val="22"/>
              </w:rPr>
            </w:r>
            <w:r w:rsidR="00AB2A1F">
              <w:rPr>
                <w:rFonts w:ascii="Calibri" w:hAnsi="Calibri" w:cs="Calibri"/>
                <w:sz w:val="22"/>
                <w:szCs w:val="22"/>
              </w:rPr>
              <w:fldChar w:fldCharType="separate"/>
            </w:r>
            <w:r w:rsidRPr="009E7F02">
              <w:rPr>
                <w:rFonts w:ascii="Calibri" w:hAnsi="Calibri" w:cs="Calibri"/>
                <w:sz w:val="22"/>
                <w:szCs w:val="22"/>
              </w:rPr>
              <w:fldChar w:fldCharType="end"/>
            </w:r>
            <w:r w:rsidRPr="009E7F02">
              <w:rPr>
                <w:rFonts w:ascii="Calibri" w:hAnsi="Calibri" w:cs="Calibri"/>
                <w:sz w:val="22"/>
                <w:szCs w:val="22"/>
              </w:rPr>
              <w:t xml:space="preserve"> Déplacements province et étranger</w:t>
            </w:r>
          </w:p>
          <w:bookmarkStart w:id="5" w:name="CaseACocher13"/>
          <w:p w:rsidR="001E2A21" w:rsidRPr="009E7F02" w:rsidRDefault="001E2A21" w:rsidP="009E7F02">
            <w:pPr>
              <w:spacing w:after="120"/>
              <w:rPr>
                <w:rFonts w:ascii="Calibri" w:hAnsi="Calibri" w:cs="Calibri"/>
                <w:sz w:val="22"/>
                <w:szCs w:val="22"/>
              </w:rPr>
            </w:pPr>
            <w:r w:rsidRPr="009E7F02">
              <w:rPr>
                <w:rFonts w:ascii="Calibri" w:hAnsi="Calibri" w:cs="Calibri"/>
                <w:sz w:val="22"/>
                <w:szCs w:val="22"/>
              </w:rPr>
              <w:fldChar w:fldCharType="begin">
                <w:ffData>
                  <w:name w:val="CaseACocher13"/>
                  <w:enabled/>
                  <w:calcOnExit w:val="0"/>
                  <w:checkBox>
                    <w:sizeAuto/>
                    <w:default w:val="1"/>
                  </w:checkBox>
                </w:ffData>
              </w:fldChar>
            </w:r>
            <w:r w:rsidRPr="009E7F02">
              <w:rPr>
                <w:rFonts w:ascii="Calibri" w:hAnsi="Calibri" w:cs="Calibri"/>
                <w:sz w:val="22"/>
                <w:szCs w:val="22"/>
              </w:rPr>
              <w:instrText xml:space="preserve"> FORMCHECKBOX </w:instrText>
            </w:r>
            <w:r w:rsidR="00AB2A1F">
              <w:rPr>
                <w:rFonts w:ascii="Calibri" w:hAnsi="Calibri" w:cs="Calibri"/>
                <w:sz w:val="22"/>
                <w:szCs w:val="22"/>
              </w:rPr>
            </w:r>
            <w:r w:rsidR="00AB2A1F">
              <w:rPr>
                <w:rFonts w:ascii="Calibri" w:hAnsi="Calibri" w:cs="Calibri"/>
                <w:sz w:val="22"/>
                <w:szCs w:val="22"/>
              </w:rPr>
              <w:fldChar w:fldCharType="separate"/>
            </w:r>
            <w:r w:rsidRPr="009E7F02">
              <w:rPr>
                <w:rFonts w:ascii="Calibri" w:hAnsi="Calibri" w:cs="Calibri"/>
                <w:sz w:val="22"/>
                <w:szCs w:val="22"/>
              </w:rPr>
              <w:fldChar w:fldCharType="end"/>
            </w:r>
            <w:bookmarkEnd w:id="5"/>
            <w:r w:rsidRPr="009E7F02">
              <w:rPr>
                <w:rFonts w:ascii="Calibri" w:hAnsi="Calibri" w:cs="Calibri"/>
                <w:sz w:val="22"/>
                <w:szCs w:val="22"/>
              </w:rPr>
              <w:t xml:space="preserve"> Astreintes</w:t>
            </w:r>
          </w:p>
        </w:tc>
        <w:tc>
          <w:tcPr>
            <w:tcW w:w="5040" w:type="dxa"/>
            <w:tcBorders>
              <w:top w:val="nil"/>
              <w:left w:val="nil"/>
            </w:tcBorders>
            <w:shd w:val="clear" w:color="auto" w:fill="auto"/>
          </w:tcPr>
          <w:p w:rsidR="001E2A21" w:rsidRPr="009E7F02" w:rsidRDefault="001E2A21" w:rsidP="001E2A21">
            <w:pPr>
              <w:rPr>
                <w:rFonts w:ascii="Calibri" w:hAnsi="Calibri" w:cs="Calibri"/>
                <w:sz w:val="22"/>
                <w:szCs w:val="22"/>
              </w:rPr>
            </w:pPr>
          </w:p>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9"/>
                  <w:enabled/>
                  <w:calcOnExit w:val="0"/>
                  <w:checkBox>
                    <w:sizeAuto/>
                    <w:default w:val="0"/>
                  </w:checkBox>
                </w:ffData>
              </w:fldChar>
            </w:r>
            <w:r w:rsidRPr="009E7F02">
              <w:rPr>
                <w:rFonts w:ascii="Calibri" w:hAnsi="Calibri" w:cs="Calibri"/>
                <w:sz w:val="22"/>
                <w:szCs w:val="22"/>
              </w:rPr>
              <w:instrText xml:space="preserve"> FORMCHECKBOX </w:instrText>
            </w:r>
            <w:r w:rsidR="00AB2A1F">
              <w:rPr>
                <w:rFonts w:ascii="Calibri" w:hAnsi="Calibri" w:cs="Calibri"/>
                <w:sz w:val="22"/>
                <w:szCs w:val="22"/>
              </w:rPr>
            </w:r>
            <w:r w:rsidR="00AB2A1F">
              <w:rPr>
                <w:rFonts w:ascii="Calibri" w:hAnsi="Calibri" w:cs="Calibri"/>
                <w:sz w:val="22"/>
                <w:szCs w:val="22"/>
              </w:rPr>
              <w:fldChar w:fldCharType="separate"/>
            </w:r>
            <w:r w:rsidRPr="009E7F02">
              <w:rPr>
                <w:rFonts w:ascii="Calibri" w:hAnsi="Calibri" w:cs="Calibri"/>
                <w:sz w:val="22"/>
                <w:szCs w:val="22"/>
              </w:rPr>
              <w:fldChar w:fldCharType="end"/>
            </w:r>
            <w:r w:rsidRPr="009E7F02">
              <w:rPr>
                <w:rFonts w:ascii="Calibri" w:hAnsi="Calibri" w:cs="Calibri"/>
                <w:sz w:val="22"/>
                <w:szCs w:val="22"/>
              </w:rPr>
              <w:t xml:space="preserve"> Logement de fonction</w:t>
            </w:r>
          </w:p>
          <w:bookmarkStart w:id="6" w:name="CaseACocher11"/>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11"/>
                  <w:enabled/>
                  <w:calcOnExit w:val="0"/>
                  <w:checkBox>
                    <w:sizeAuto/>
                    <w:default w:val="1"/>
                  </w:checkBox>
                </w:ffData>
              </w:fldChar>
            </w:r>
            <w:r w:rsidRPr="009E7F02">
              <w:rPr>
                <w:rFonts w:ascii="Calibri" w:hAnsi="Calibri" w:cs="Calibri"/>
                <w:sz w:val="22"/>
                <w:szCs w:val="22"/>
              </w:rPr>
              <w:instrText xml:space="preserve"> FORMCHECKBOX </w:instrText>
            </w:r>
            <w:r w:rsidR="00AB2A1F">
              <w:rPr>
                <w:rFonts w:ascii="Calibri" w:hAnsi="Calibri" w:cs="Calibri"/>
                <w:sz w:val="22"/>
                <w:szCs w:val="22"/>
              </w:rPr>
            </w:r>
            <w:r w:rsidR="00AB2A1F">
              <w:rPr>
                <w:rFonts w:ascii="Calibri" w:hAnsi="Calibri" w:cs="Calibri"/>
                <w:sz w:val="22"/>
                <w:szCs w:val="22"/>
              </w:rPr>
              <w:fldChar w:fldCharType="separate"/>
            </w:r>
            <w:r w:rsidRPr="009E7F02">
              <w:rPr>
                <w:rFonts w:ascii="Calibri" w:hAnsi="Calibri" w:cs="Calibri"/>
                <w:sz w:val="22"/>
                <w:szCs w:val="22"/>
              </w:rPr>
              <w:fldChar w:fldCharType="end"/>
            </w:r>
            <w:bookmarkEnd w:id="6"/>
            <w:r w:rsidRPr="009E7F02">
              <w:rPr>
                <w:rFonts w:ascii="Calibri" w:hAnsi="Calibri" w:cs="Calibri"/>
                <w:sz w:val="22"/>
                <w:szCs w:val="22"/>
              </w:rPr>
              <w:t xml:space="preserve"> Vaccins obligatoires</w:t>
            </w:r>
          </w:p>
          <w:bookmarkStart w:id="7" w:name="CaseACocher14"/>
          <w:p w:rsidR="001E2A21" w:rsidRPr="009E7F02" w:rsidRDefault="001E2A21" w:rsidP="009E7F02">
            <w:pPr>
              <w:ind w:left="794" w:hanging="794"/>
              <w:rPr>
                <w:rFonts w:ascii="Calibri" w:hAnsi="Calibri" w:cs="Calibri"/>
                <w:sz w:val="22"/>
                <w:szCs w:val="22"/>
              </w:rPr>
            </w:pPr>
            <w:r w:rsidRPr="009E7F02">
              <w:rPr>
                <w:rFonts w:ascii="Calibri" w:hAnsi="Calibri" w:cs="Calibri"/>
                <w:sz w:val="22"/>
                <w:szCs w:val="22"/>
              </w:rPr>
              <w:fldChar w:fldCharType="begin">
                <w:ffData>
                  <w:name w:val="CaseACocher14"/>
                  <w:enabled/>
                  <w:calcOnExit w:val="0"/>
                  <w:checkBox>
                    <w:sizeAuto/>
                    <w:default w:val="1"/>
                  </w:checkBox>
                </w:ffData>
              </w:fldChar>
            </w:r>
            <w:r w:rsidRPr="009E7F02">
              <w:rPr>
                <w:rFonts w:ascii="Calibri" w:hAnsi="Calibri" w:cs="Calibri"/>
                <w:sz w:val="22"/>
                <w:szCs w:val="22"/>
              </w:rPr>
              <w:instrText xml:space="preserve"> FORMCHECKBOX </w:instrText>
            </w:r>
            <w:r w:rsidR="00AB2A1F">
              <w:rPr>
                <w:rFonts w:ascii="Calibri" w:hAnsi="Calibri" w:cs="Calibri"/>
                <w:sz w:val="22"/>
                <w:szCs w:val="22"/>
              </w:rPr>
            </w:r>
            <w:r w:rsidR="00AB2A1F">
              <w:rPr>
                <w:rFonts w:ascii="Calibri" w:hAnsi="Calibri" w:cs="Calibri"/>
                <w:sz w:val="22"/>
                <w:szCs w:val="22"/>
              </w:rPr>
              <w:fldChar w:fldCharType="separate"/>
            </w:r>
            <w:r w:rsidRPr="009E7F02">
              <w:rPr>
                <w:rFonts w:ascii="Calibri" w:hAnsi="Calibri" w:cs="Calibri"/>
                <w:sz w:val="22"/>
                <w:szCs w:val="22"/>
              </w:rPr>
              <w:fldChar w:fldCharType="end"/>
            </w:r>
            <w:bookmarkEnd w:id="7"/>
            <w:r w:rsidRPr="009E7F02">
              <w:rPr>
                <w:rFonts w:ascii="Calibri" w:hAnsi="Calibri" w:cs="Calibri"/>
                <w:sz w:val="22"/>
                <w:szCs w:val="22"/>
              </w:rPr>
              <w:t xml:space="preserve"> Port d’une tenue de travail obligatoire</w:t>
            </w:r>
          </w:p>
          <w:bookmarkStart w:id="8" w:name="CaseACocher9"/>
          <w:p w:rsidR="001E2A21" w:rsidRPr="009E7F02" w:rsidRDefault="001E2A21" w:rsidP="009E7F02">
            <w:pPr>
              <w:jc w:val="both"/>
              <w:rPr>
                <w:rFonts w:ascii="Calibri" w:hAnsi="Calibri" w:cs="Calibri"/>
                <w:sz w:val="22"/>
                <w:szCs w:val="22"/>
              </w:rPr>
            </w:pPr>
            <w:r w:rsidRPr="009E7F02">
              <w:rPr>
                <w:rFonts w:ascii="Calibri" w:hAnsi="Calibri" w:cs="Calibri"/>
                <w:sz w:val="22"/>
                <w:szCs w:val="22"/>
              </w:rPr>
              <w:fldChar w:fldCharType="begin">
                <w:ffData>
                  <w:name w:val="CaseACocher9"/>
                  <w:enabled/>
                  <w:calcOnExit w:val="0"/>
                  <w:checkBox>
                    <w:sizeAuto/>
                    <w:default w:val="1"/>
                  </w:checkBox>
                </w:ffData>
              </w:fldChar>
            </w:r>
            <w:r w:rsidRPr="009E7F02">
              <w:rPr>
                <w:rFonts w:ascii="Calibri" w:hAnsi="Calibri" w:cs="Calibri"/>
                <w:sz w:val="22"/>
                <w:szCs w:val="22"/>
              </w:rPr>
              <w:instrText xml:space="preserve"> FORMCHECKBOX </w:instrText>
            </w:r>
            <w:r w:rsidR="00AB2A1F">
              <w:rPr>
                <w:rFonts w:ascii="Calibri" w:hAnsi="Calibri" w:cs="Calibri"/>
                <w:sz w:val="22"/>
                <w:szCs w:val="22"/>
              </w:rPr>
            </w:r>
            <w:r w:rsidR="00AB2A1F">
              <w:rPr>
                <w:rFonts w:ascii="Calibri" w:hAnsi="Calibri" w:cs="Calibri"/>
                <w:sz w:val="22"/>
                <w:szCs w:val="22"/>
              </w:rPr>
              <w:fldChar w:fldCharType="separate"/>
            </w:r>
            <w:r w:rsidRPr="009E7F02">
              <w:rPr>
                <w:rFonts w:ascii="Calibri" w:hAnsi="Calibri" w:cs="Calibri"/>
                <w:sz w:val="22"/>
                <w:szCs w:val="22"/>
              </w:rPr>
              <w:fldChar w:fldCharType="end"/>
            </w:r>
            <w:bookmarkEnd w:id="8"/>
            <w:r w:rsidRPr="009E7F02">
              <w:rPr>
                <w:rFonts w:ascii="Calibri" w:hAnsi="Calibri" w:cs="Calibri"/>
                <w:sz w:val="22"/>
                <w:szCs w:val="22"/>
              </w:rPr>
              <w:t> Etre apte à la descente en réseaux</w:t>
            </w:r>
          </w:p>
          <w:p w:rsidR="001E2A21" w:rsidRPr="009E7F02" w:rsidRDefault="001E2A21" w:rsidP="001E2A21">
            <w:pPr>
              <w:rPr>
                <w:rFonts w:ascii="Calibri" w:hAnsi="Calibri" w:cs="Calibri"/>
                <w:sz w:val="22"/>
                <w:szCs w:val="22"/>
              </w:rPr>
            </w:pPr>
            <w:r w:rsidRPr="009E7F02">
              <w:rPr>
                <w:rFonts w:ascii="Calibri" w:hAnsi="Calibri" w:cs="Calibri"/>
                <w:sz w:val="22"/>
                <w:szCs w:val="22"/>
              </w:rPr>
              <w:fldChar w:fldCharType="begin">
                <w:ffData>
                  <w:name w:val="CaseACocher9"/>
                  <w:enabled/>
                  <w:calcOnExit w:val="0"/>
                  <w:checkBox>
                    <w:sizeAuto/>
                    <w:default w:val="1"/>
                  </w:checkBox>
                </w:ffData>
              </w:fldChar>
            </w:r>
            <w:r w:rsidRPr="009E7F02">
              <w:rPr>
                <w:rFonts w:ascii="Calibri" w:hAnsi="Calibri" w:cs="Calibri"/>
                <w:sz w:val="22"/>
                <w:szCs w:val="22"/>
              </w:rPr>
              <w:instrText xml:space="preserve"> FORMCHECKBOX </w:instrText>
            </w:r>
            <w:r w:rsidR="00AB2A1F">
              <w:rPr>
                <w:rFonts w:ascii="Calibri" w:hAnsi="Calibri" w:cs="Calibri"/>
                <w:sz w:val="22"/>
                <w:szCs w:val="22"/>
              </w:rPr>
            </w:r>
            <w:r w:rsidR="00AB2A1F">
              <w:rPr>
                <w:rFonts w:ascii="Calibri" w:hAnsi="Calibri" w:cs="Calibri"/>
                <w:sz w:val="22"/>
                <w:szCs w:val="22"/>
              </w:rPr>
              <w:fldChar w:fldCharType="separate"/>
            </w:r>
            <w:r w:rsidRPr="009E7F02">
              <w:rPr>
                <w:rFonts w:ascii="Calibri" w:hAnsi="Calibri" w:cs="Calibri"/>
                <w:sz w:val="22"/>
                <w:szCs w:val="22"/>
              </w:rPr>
              <w:fldChar w:fldCharType="end"/>
            </w:r>
            <w:r w:rsidRPr="009E7F02">
              <w:rPr>
                <w:rFonts w:ascii="Calibri" w:hAnsi="Calibri" w:cs="Calibri"/>
                <w:sz w:val="22"/>
                <w:szCs w:val="22"/>
              </w:rPr>
              <w:t> </w:t>
            </w:r>
            <w:r w:rsidR="009E7F02" w:rsidRPr="009E7F02">
              <w:rPr>
                <w:rFonts w:ascii="Calibri" w:hAnsi="Calibri" w:cs="Calibri"/>
                <w:sz w:val="22"/>
                <w:szCs w:val="22"/>
              </w:rPr>
              <w:t xml:space="preserve">Sous </w:t>
            </w:r>
            <w:r w:rsidRPr="009E7F02">
              <w:rPr>
                <w:rFonts w:ascii="Calibri" w:hAnsi="Calibri" w:cs="Calibri"/>
                <w:sz w:val="22"/>
                <w:szCs w:val="22"/>
              </w:rPr>
              <w:t>le régime de l’insalubrité</w:t>
            </w:r>
          </w:p>
        </w:tc>
      </w:tr>
    </w:tbl>
    <w:p w:rsidR="001E2A21" w:rsidRPr="009E7F02" w:rsidRDefault="001E2A21" w:rsidP="001E2A21">
      <w:pPr>
        <w:rPr>
          <w:rFonts w:ascii="Calibri" w:hAnsi="Calibri" w:cs="Calibri"/>
          <w:sz w:val="22"/>
          <w:szCs w:val="22"/>
        </w:rPr>
      </w:pPr>
    </w:p>
    <w:p w:rsidR="001E2A21" w:rsidRPr="009E7F02" w:rsidRDefault="00430986" w:rsidP="001E2A21">
      <w:pPr>
        <w:jc w:val="center"/>
        <w:rPr>
          <w:rFonts w:ascii="Calibri" w:hAnsi="Calibri" w:cs="Calibri"/>
          <w:sz w:val="22"/>
          <w:szCs w:val="22"/>
        </w:rPr>
      </w:pPr>
      <w:r w:rsidRPr="009E7F02">
        <w:rPr>
          <w:rFonts w:ascii="Calibri" w:hAnsi="Calibri" w:cs="Calibri"/>
          <w:noProof/>
          <w:sz w:val="22"/>
          <w:szCs w:val="22"/>
        </w:rPr>
        <w:t xml:space="preserve">Equipe RH </w:t>
      </w:r>
      <w:r w:rsidR="004A2D65">
        <w:rPr>
          <w:rFonts w:ascii="Calibri" w:hAnsi="Calibri" w:cs="Calibri"/>
          <w:noProof/>
          <w:sz w:val="22"/>
          <w:szCs w:val="22"/>
        </w:rPr>
        <w:t>1</w:t>
      </w:r>
    </w:p>
    <w:tbl>
      <w:tblPr>
        <w:tblpPr w:leftFromText="141" w:rightFromText="141" w:vertAnchor="text" w:horzAnchor="margin" w:tblpY="75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038"/>
        <w:gridCol w:w="4112"/>
      </w:tblGrid>
      <w:tr w:rsidR="001E2A21" w:rsidRPr="009E7F02" w:rsidTr="009E7F02">
        <w:trPr>
          <w:trHeight w:val="885"/>
        </w:trPr>
        <w:tc>
          <w:tcPr>
            <w:tcW w:w="3038" w:type="dxa"/>
            <w:vMerge w:val="restart"/>
            <w:shd w:val="clear" w:color="auto" w:fill="auto"/>
            <w:vAlign w:val="center"/>
          </w:tcPr>
          <w:p w:rsidR="001E2A21" w:rsidRPr="009E7F02" w:rsidRDefault="001E2A21" w:rsidP="009E7F02">
            <w:pPr>
              <w:rPr>
                <w:rFonts w:ascii="Calibri" w:hAnsi="Calibri" w:cs="Calibri"/>
                <w:i/>
                <w:sz w:val="22"/>
                <w:szCs w:val="22"/>
              </w:rPr>
            </w:pPr>
            <w:r w:rsidRPr="009E7F02">
              <w:rPr>
                <w:rFonts w:ascii="Calibri" w:hAnsi="Calibri" w:cs="Calibri"/>
                <w:b/>
                <w:sz w:val="22"/>
                <w:szCs w:val="22"/>
              </w:rPr>
              <w:t>Profil de poste « validé par »</w:t>
            </w:r>
          </w:p>
        </w:tc>
        <w:tc>
          <w:tcPr>
            <w:tcW w:w="3038" w:type="dxa"/>
            <w:shd w:val="clear" w:color="auto" w:fill="auto"/>
            <w:vAlign w:val="center"/>
          </w:tcPr>
          <w:p w:rsidR="001E2A21" w:rsidRPr="009E7F02" w:rsidRDefault="001E2A21" w:rsidP="009E7F02">
            <w:pPr>
              <w:jc w:val="center"/>
              <w:rPr>
                <w:rFonts w:ascii="Calibri" w:hAnsi="Calibri" w:cs="Calibri"/>
                <w:sz w:val="22"/>
                <w:szCs w:val="22"/>
              </w:rPr>
            </w:pPr>
            <w:r w:rsidRPr="009E7F02">
              <w:rPr>
                <w:rFonts w:ascii="Calibri" w:hAnsi="Calibri" w:cs="Calibri"/>
                <w:sz w:val="22"/>
                <w:szCs w:val="22"/>
              </w:rPr>
              <w:t>Pour la direction</w:t>
            </w:r>
          </w:p>
        </w:tc>
        <w:tc>
          <w:tcPr>
            <w:tcW w:w="4112" w:type="dxa"/>
            <w:shd w:val="clear" w:color="auto" w:fill="auto"/>
          </w:tcPr>
          <w:p w:rsidR="001E2A21" w:rsidRPr="009E7F02" w:rsidRDefault="001E2A21" w:rsidP="009E7F02">
            <w:pPr>
              <w:jc w:val="center"/>
              <w:rPr>
                <w:rFonts w:ascii="Calibri" w:hAnsi="Calibri" w:cs="Calibri"/>
                <w:sz w:val="22"/>
                <w:szCs w:val="22"/>
              </w:rPr>
            </w:pPr>
          </w:p>
          <w:p w:rsidR="00430986" w:rsidRPr="009E7F02" w:rsidRDefault="00430986" w:rsidP="009E7F02">
            <w:pPr>
              <w:jc w:val="center"/>
              <w:rPr>
                <w:rFonts w:ascii="Calibri" w:hAnsi="Calibri" w:cs="Calibri"/>
                <w:sz w:val="22"/>
                <w:szCs w:val="22"/>
              </w:rPr>
            </w:pPr>
            <w:r w:rsidRPr="009E7F02">
              <w:rPr>
                <w:rFonts w:ascii="Calibri" w:hAnsi="Calibri" w:cs="Calibri"/>
                <w:sz w:val="22"/>
                <w:szCs w:val="22"/>
              </w:rPr>
              <w:t>Jocelyn Leroy</w:t>
            </w:r>
          </w:p>
        </w:tc>
      </w:tr>
      <w:tr w:rsidR="001E2A21" w:rsidRPr="009E7F02" w:rsidTr="009E7F02">
        <w:trPr>
          <w:trHeight w:val="710"/>
        </w:trPr>
        <w:tc>
          <w:tcPr>
            <w:tcW w:w="3038" w:type="dxa"/>
            <w:vMerge/>
            <w:shd w:val="clear" w:color="auto" w:fill="auto"/>
          </w:tcPr>
          <w:p w:rsidR="001E2A21" w:rsidRPr="009E7F02" w:rsidRDefault="001E2A21" w:rsidP="009E7F02">
            <w:pPr>
              <w:rPr>
                <w:rFonts w:ascii="Calibri" w:hAnsi="Calibri" w:cs="Calibri"/>
                <w:sz w:val="22"/>
                <w:szCs w:val="22"/>
              </w:rPr>
            </w:pPr>
          </w:p>
        </w:tc>
        <w:tc>
          <w:tcPr>
            <w:tcW w:w="3038" w:type="dxa"/>
            <w:shd w:val="clear" w:color="auto" w:fill="auto"/>
            <w:vAlign w:val="center"/>
          </w:tcPr>
          <w:p w:rsidR="001E2A21" w:rsidRPr="009E7F02" w:rsidRDefault="001E2A21" w:rsidP="009E7F02">
            <w:pPr>
              <w:jc w:val="center"/>
              <w:rPr>
                <w:rFonts w:ascii="Calibri" w:hAnsi="Calibri" w:cs="Calibri"/>
                <w:sz w:val="22"/>
                <w:szCs w:val="22"/>
              </w:rPr>
            </w:pPr>
            <w:r w:rsidRPr="009E7F02">
              <w:rPr>
                <w:rFonts w:ascii="Calibri" w:hAnsi="Calibri" w:cs="Calibri"/>
                <w:sz w:val="22"/>
                <w:szCs w:val="22"/>
              </w:rPr>
              <w:t>Pour le PPRS</w:t>
            </w:r>
          </w:p>
        </w:tc>
        <w:tc>
          <w:tcPr>
            <w:tcW w:w="4112" w:type="dxa"/>
            <w:shd w:val="clear" w:color="auto" w:fill="auto"/>
          </w:tcPr>
          <w:p w:rsidR="001E2A21" w:rsidRPr="009E7F02" w:rsidRDefault="001E2A21" w:rsidP="009E7F02">
            <w:pPr>
              <w:jc w:val="center"/>
              <w:rPr>
                <w:rFonts w:ascii="Calibri" w:hAnsi="Calibri" w:cs="Calibri"/>
                <w:sz w:val="22"/>
                <w:szCs w:val="22"/>
              </w:rPr>
            </w:pPr>
          </w:p>
          <w:p w:rsidR="00430986" w:rsidRPr="009E7F02" w:rsidRDefault="00430986" w:rsidP="009E7F02">
            <w:pPr>
              <w:jc w:val="center"/>
              <w:rPr>
                <w:rFonts w:ascii="Calibri" w:hAnsi="Calibri" w:cs="Calibri"/>
                <w:sz w:val="22"/>
                <w:szCs w:val="22"/>
              </w:rPr>
            </w:pPr>
            <w:r w:rsidRPr="009E7F02">
              <w:rPr>
                <w:rFonts w:ascii="Calibri" w:hAnsi="Calibri" w:cs="Calibri"/>
                <w:sz w:val="22"/>
                <w:szCs w:val="22"/>
              </w:rPr>
              <w:t>Béatrice Tizzano</w:t>
            </w:r>
          </w:p>
        </w:tc>
      </w:tr>
    </w:tbl>
    <w:p w:rsidR="001E2A21" w:rsidRPr="009E7F02" w:rsidRDefault="001E2A21" w:rsidP="001E2A21">
      <w:pPr>
        <w:rPr>
          <w:rFonts w:ascii="Calibri" w:hAnsi="Calibri" w:cs="Calibri"/>
          <w:sz w:val="22"/>
          <w:szCs w:val="22"/>
        </w:rPr>
      </w:pPr>
      <w:r w:rsidRPr="009E7F02">
        <w:rPr>
          <w:rFonts w:ascii="Calibri" w:hAnsi="Calibri" w:cs="Calibri"/>
          <w:sz w:val="22"/>
          <w:szCs w:val="22"/>
        </w:rPr>
        <w:t xml:space="preserve"> </w:t>
      </w:r>
    </w:p>
    <w:p w:rsidR="001E2A21" w:rsidRPr="009E7F02" w:rsidRDefault="001E2A21">
      <w:pPr>
        <w:rPr>
          <w:rFonts w:ascii="Calibri" w:hAnsi="Calibri" w:cs="Calibri"/>
          <w:sz w:val="22"/>
          <w:szCs w:val="22"/>
        </w:rPr>
      </w:pPr>
    </w:p>
    <w:sectPr w:rsidR="001E2A21" w:rsidRPr="009E7F02" w:rsidSect="00613847">
      <w:pgSz w:w="11906" w:h="16838"/>
      <w:pgMar w:top="567" w:right="1418"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6785836"/>
    <w:multiLevelType w:val="hybridMultilevel"/>
    <w:tmpl w:val="D0F03B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21"/>
    <w:rsid w:val="00050662"/>
    <w:rsid w:val="00112532"/>
    <w:rsid w:val="001D2327"/>
    <w:rsid w:val="001E2A21"/>
    <w:rsid w:val="002552E0"/>
    <w:rsid w:val="002E2958"/>
    <w:rsid w:val="002F1B22"/>
    <w:rsid w:val="002F3D62"/>
    <w:rsid w:val="003062C6"/>
    <w:rsid w:val="00324DC9"/>
    <w:rsid w:val="00340185"/>
    <w:rsid w:val="00354379"/>
    <w:rsid w:val="003B61DA"/>
    <w:rsid w:val="003D3DC0"/>
    <w:rsid w:val="00430986"/>
    <w:rsid w:val="00492E17"/>
    <w:rsid w:val="004A2D65"/>
    <w:rsid w:val="004E0392"/>
    <w:rsid w:val="005E06B5"/>
    <w:rsid w:val="00613847"/>
    <w:rsid w:val="006331A1"/>
    <w:rsid w:val="00677D5E"/>
    <w:rsid w:val="008A259D"/>
    <w:rsid w:val="008B3023"/>
    <w:rsid w:val="008C1333"/>
    <w:rsid w:val="00933C36"/>
    <w:rsid w:val="009E7F02"/>
    <w:rsid w:val="009F4B2F"/>
    <w:rsid w:val="00A606AE"/>
    <w:rsid w:val="00A66B95"/>
    <w:rsid w:val="00AB2A1F"/>
    <w:rsid w:val="00BB0E79"/>
    <w:rsid w:val="00BB0FB5"/>
    <w:rsid w:val="00BC1538"/>
    <w:rsid w:val="00BD2523"/>
    <w:rsid w:val="00C25105"/>
    <w:rsid w:val="00D2235F"/>
    <w:rsid w:val="00D77810"/>
    <w:rsid w:val="00DB67EF"/>
    <w:rsid w:val="00EA291D"/>
    <w:rsid w:val="00EF1744"/>
    <w:rsid w:val="00FB0F7E"/>
    <w:rsid w:val="00FC02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D59017A-FD93-47A4-95A4-B694356B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A2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E2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1E2A21"/>
    <w:pPr>
      <w:tabs>
        <w:tab w:val="center" w:pos="4536"/>
        <w:tab w:val="right" w:pos="9072"/>
      </w:tabs>
    </w:pPr>
  </w:style>
  <w:style w:type="paragraph" w:styleId="Paragraphedeliste">
    <w:name w:val="List Paragraph"/>
    <w:basedOn w:val="Normal"/>
    <w:uiPriority w:val="34"/>
    <w:qFormat/>
    <w:rsid w:val="001D2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614</Words>
  <Characters>4028</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DEA</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BOVERO</dc:creator>
  <cp:keywords/>
  <cp:lastModifiedBy>Adeline Lezowski</cp:lastModifiedBy>
  <cp:revision>2</cp:revision>
  <dcterms:created xsi:type="dcterms:W3CDTF">2022-02-17T09:07:00Z</dcterms:created>
  <dcterms:modified xsi:type="dcterms:W3CDTF">2022-02-17T09:07:00Z</dcterms:modified>
</cp:coreProperties>
</file>