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92828" w14:textId="33169E63" w:rsidR="00DB4636" w:rsidRPr="00FB03B1" w:rsidRDefault="003819F9">
      <w:pPr>
        <w:pStyle w:val="Corps"/>
        <w:jc w:val="center"/>
        <w:rPr>
          <w:rStyle w:val="Aucun"/>
          <w:rFonts w:ascii="Arial" w:hAnsi="Arial" w:cs="Arial"/>
          <w:b/>
          <w:bCs/>
        </w:rPr>
      </w:pPr>
      <w:bookmarkStart w:id="0" w:name="_GoBack"/>
      <w:bookmarkEnd w:id="0"/>
      <w:proofErr w:type="spellStart"/>
      <w:r w:rsidRPr="00FB03B1">
        <w:rPr>
          <w:rStyle w:val="Aucun"/>
          <w:rFonts w:ascii="Arial" w:hAnsi="Arial" w:cs="Arial"/>
          <w:b/>
          <w:bCs/>
        </w:rPr>
        <w:t>Chargé.e</w:t>
      </w:r>
      <w:proofErr w:type="spellEnd"/>
      <w:r w:rsidRPr="00FB03B1">
        <w:rPr>
          <w:rStyle w:val="Aucun"/>
          <w:rFonts w:ascii="Arial" w:hAnsi="Arial" w:cs="Arial"/>
          <w:b/>
          <w:bCs/>
        </w:rPr>
        <w:t xml:space="preserve"> de projet </w:t>
      </w:r>
      <w:r w:rsidR="00752990" w:rsidRPr="00FB03B1">
        <w:rPr>
          <w:rStyle w:val="Aucun"/>
          <w:rFonts w:ascii="Arial" w:hAnsi="Arial" w:cs="Arial"/>
          <w:b/>
          <w:bCs/>
        </w:rPr>
        <w:t>« </w:t>
      </w:r>
      <w:r w:rsidR="00BD0EEF" w:rsidRPr="00FB03B1">
        <w:rPr>
          <w:rStyle w:val="Aucun"/>
          <w:rFonts w:ascii="Arial" w:hAnsi="Arial" w:cs="Arial"/>
          <w:b/>
          <w:bCs/>
        </w:rPr>
        <w:t>Stratégie</w:t>
      </w:r>
      <w:r w:rsidR="00AD1C19" w:rsidRPr="00FB03B1">
        <w:rPr>
          <w:rStyle w:val="Aucun"/>
          <w:rFonts w:ascii="Arial" w:hAnsi="Arial" w:cs="Arial"/>
          <w:b/>
          <w:bCs/>
        </w:rPr>
        <w:t xml:space="preserve"> de subventionnement</w:t>
      </w:r>
      <w:r w:rsidR="00752990" w:rsidRPr="00FB03B1">
        <w:rPr>
          <w:rStyle w:val="Aucun"/>
          <w:rFonts w:ascii="Arial" w:hAnsi="Arial" w:cs="Arial"/>
          <w:b/>
          <w:bCs/>
        </w:rPr>
        <w:t> </w:t>
      </w:r>
      <w:r w:rsidR="002F701C" w:rsidRPr="00FB03B1">
        <w:rPr>
          <w:rStyle w:val="Aucun"/>
          <w:rFonts w:ascii="Arial" w:hAnsi="Arial" w:cs="Arial"/>
          <w:b/>
          <w:bCs/>
        </w:rPr>
        <w:t xml:space="preserve">et accompagnement des </w:t>
      </w:r>
      <w:proofErr w:type="spellStart"/>
      <w:r w:rsidR="002F701C" w:rsidRPr="00FB03B1">
        <w:rPr>
          <w:rStyle w:val="Aucun"/>
          <w:rFonts w:ascii="Arial" w:hAnsi="Arial" w:cs="Arial"/>
          <w:b/>
          <w:bCs/>
        </w:rPr>
        <w:t>agent.</w:t>
      </w:r>
      <w:proofErr w:type="gramStart"/>
      <w:r w:rsidR="002F701C" w:rsidRPr="00FB03B1">
        <w:rPr>
          <w:rStyle w:val="Aucun"/>
          <w:rFonts w:ascii="Arial" w:hAnsi="Arial" w:cs="Arial"/>
          <w:b/>
          <w:bCs/>
        </w:rPr>
        <w:t>e.s</w:t>
      </w:r>
      <w:proofErr w:type="spellEnd"/>
      <w:proofErr w:type="gramEnd"/>
      <w:r w:rsidR="007409AE" w:rsidRPr="00FB03B1">
        <w:rPr>
          <w:rStyle w:val="Aucun"/>
          <w:rFonts w:ascii="Arial" w:hAnsi="Arial" w:cs="Arial"/>
          <w:b/>
          <w:bCs/>
        </w:rPr>
        <w:t xml:space="preserve"> </w:t>
      </w:r>
      <w:r w:rsidR="00752990" w:rsidRPr="00FB03B1">
        <w:rPr>
          <w:rStyle w:val="Aucun"/>
          <w:rFonts w:ascii="Arial" w:hAnsi="Arial" w:cs="Arial"/>
          <w:b/>
          <w:bCs/>
        </w:rPr>
        <w:t>»</w:t>
      </w:r>
    </w:p>
    <w:p w14:paraId="3C36755A" w14:textId="77777777" w:rsidR="00DB4636" w:rsidRPr="00FB03B1" w:rsidRDefault="00DB4636">
      <w:pPr>
        <w:pStyle w:val="Corps"/>
        <w:jc w:val="center"/>
        <w:rPr>
          <w:rStyle w:val="Aucun"/>
          <w:rFonts w:ascii="Arial" w:hAnsi="Arial" w:cs="Arial"/>
        </w:rPr>
      </w:pPr>
    </w:p>
    <w:tbl>
      <w:tblPr>
        <w:tblStyle w:val="TableNormal"/>
        <w:tblW w:w="90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DB4636" w:rsidRPr="00FB03B1" w14:paraId="20940BB9" w14:textId="77777777">
        <w:trPr>
          <w:trHeight w:val="241"/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0CA0D" w14:textId="47D6544C" w:rsidR="00DB4636" w:rsidRPr="00FB03B1" w:rsidRDefault="005C5389">
            <w:pPr>
              <w:pStyle w:val="Corps"/>
              <w:rPr>
                <w:rFonts w:ascii="Arial" w:hAnsi="Arial" w:cs="Arial"/>
              </w:rPr>
            </w:pPr>
            <w:r w:rsidRPr="00FB03B1">
              <w:rPr>
                <w:rStyle w:val="Aucun"/>
                <w:rFonts w:ascii="Arial" w:hAnsi="Arial" w:cs="Arial"/>
                <w:sz w:val="22"/>
                <w:szCs w:val="22"/>
              </w:rPr>
              <w:t xml:space="preserve">Poste n°    – Délégation </w:t>
            </w:r>
            <w:r w:rsidRPr="00FB03B1">
              <w:rPr>
                <w:rStyle w:val="Aucun"/>
                <w:rFonts w:ascii="Arial" w:hAnsi="Arial" w:cs="Arial"/>
                <w:color w:val="auto"/>
                <w:sz w:val="22"/>
                <w:szCs w:val="22"/>
              </w:rPr>
              <w:t xml:space="preserve">à </w:t>
            </w:r>
            <w:r w:rsidR="00197118" w:rsidRPr="00FB03B1">
              <w:rPr>
                <w:rStyle w:val="Aucun"/>
                <w:rFonts w:ascii="Arial" w:hAnsi="Arial" w:cs="Arial"/>
                <w:color w:val="auto"/>
                <w:sz w:val="22"/>
                <w:szCs w:val="22"/>
              </w:rPr>
              <w:t xml:space="preserve">la </w:t>
            </w:r>
            <w:r w:rsidRPr="00FB03B1">
              <w:rPr>
                <w:rStyle w:val="Aucun"/>
                <w:rFonts w:ascii="Arial" w:hAnsi="Arial" w:cs="Arial"/>
                <w:color w:val="auto"/>
                <w:sz w:val="22"/>
                <w:szCs w:val="22"/>
              </w:rPr>
              <w:t xml:space="preserve">Jeunesse et </w:t>
            </w:r>
            <w:r w:rsidRPr="00FB03B1">
              <w:rPr>
                <w:rStyle w:val="Aucun"/>
                <w:rFonts w:ascii="Arial" w:hAnsi="Arial" w:cs="Arial"/>
                <w:sz w:val="22"/>
                <w:szCs w:val="22"/>
              </w:rPr>
              <w:t xml:space="preserve">à la </w:t>
            </w:r>
            <w:r w:rsidRPr="00FB03B1">
              <w:rPr>
                <w:rStyle w:val="Aucun"/>
                <w:rFonts w:ascii="Arial" w:hAnsi="Arial" w:cs="Arial"/>
                <w:color w:val="auto"/>
                <w:sz w:val="22"/>
                <w:szCs w:val="22"/>
              </w:rPr>
              <w:t xml:space="preserve">Vie Associative </w:t>
            </w:r>
          </w:p>
        </w:tc>
      </w:tr>
      <w:tr w:rsidR="00DB4636" w:rsidRPr="00FB03B1" w14:paraId="51D824FF" w14:textId="77777777">
        <w:trPr>
          <w:trHeight w:val="138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2781E" w14:textId="77777777" w:rsidR="00DB4636" w:rsidRPr="00FB03B1" w:rsidRDefault="005C5389">
            <w:pPr>
              <w:pStyle w:val="Corps"/>
              <w:rPr>
                <w:rFonts w:ascii="Arial" w:hAnsi="Arial" w:cs="Arial"/>
              </w:rPr>
            </w:pPr>
            <w:r w:rsidRPr="00FB03B1">
              <w:rPr>
                <w:rStyle w:val="Aucun"/>
                <w:rFonts w:ascii="Arial" w:hAnsi="Arial" w:cs="Arial"/>
                <w:b/>
                <w:bCs/>
                <w:color w:val="000099"/>
                <w:sz w:val="22"/>
                <w:szCs w:val="22"/>
                <w:u w:color="000099"/>
              </w:rPr>
              <w:t>Classification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14C8" w14:textId="77777777" w:rsidR="00DB4636" w:rsidRPr="00FB03B1" w:rsidRDefault="005C5389">
            <w:pPr>
              <w:pStyle w:val="Corps"/>
              <w:rPr>
                <w:rStyle w:val="Aucun"/>
                <w:rFonts w:ascii="Arial" w:hAnsi="Arial" w:cs="Arial"/>
              </w:rPr>
            </w:pPr>
            <w:r w:rsidRPr="00FB03B1">
              <w:rPr>
                <w:rStyle w:val="Aucun"/>
                <w:rFonts w:ascii="Arial" w:hAnsi="Arial" w:cs="Arial"/>
                <w:sz w:val="22"/>
                <w:szCs w:val="22"/>
              </w:rPr>
              <w:t>Filière technique/ administrative</w:t>
            </w:r>
          </w:p>
          <w:p w14:paraId="6084F620" w14:textId="67BD9329" w:rsidR="00DB4636" w:rsidRPr="00FB03B1" w:rsidRDefault="005C5389">
            <w:pPr>
              <w:pStyle w:val="Corps"/>
              <w:rPr>
                <w:rStyle w:val="Aucun"/>
                <w:rFonts w:ascii="Arial" w:hAnsi="Arial" w:cs="Arial"/>
              </w:rPr>
            </w:pPr>
            <w:r w:rsidRPr="00FB03B1">
              <w:rPr>
                <w:rStyle w:val="Aucun"/>
                <w:rFonts w:ascii="Arial" w:hAnsi="Arial" w:cs="Arial"/>
                <w:sz w:val="22"/>
                <w:szCs w:val="22"/>
              </w:rPr>
              <w:t xml:space="preserve">Poste de catégorie </w:t>
            </w:r>
            <w:r w:rsidR="003819F9" w:rsidRPr="00FB03B1">
              <w:rPr>
                <w:rStyle w:val="Aucun"/>
                <w:rFonts w:ascii="Arial" w:hAnsi="Arial" w:cs="Arial"/>
                <w:sz w:val="22"/>
                <w:szCs w:val="22"/>
              </w:rPr>
              <w:t>A</w:t>
            </w:r>
          </w:p>
          <w:p w14:paraId="5A12AC30" w14:textId="77777777" w:rsidR="00EE5D39" w:rsidRPr="00FB03B1" w:rsidRDefault="00EE5D39">
            <w:pPr>
              <w:pStyle w:val="Corps"/>
              <w:rPr>
                <w:rStyle w:val="Aucun"/>
                <w:rFonts w:ascii="Arial" w:hAnsi="Arial" w:cs="Arial"/>
                <w:sz w:val="22"/>
                <w:szCs w:val="22"/>
              </w:rPr>
            </w:pPr>
          </w:p>
          <w:p w14:paraId="1D9DAC2C" w14:textId="33BC4E40" w:rsidR="00197118" w:rsidRPr="00FB03B1" w:rsidRDefault="005C5389">
            <w:pPr>
              <w:pStyle w:val="Corps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FB03B1">
              <w:rPr>
                <w:rStyle w:val="Aucun"/>
                <w:rFonts w:ascii="Arial" w:hAnsi="Arial" w:cs="Arial"/>
                <w:sz w:val="22"/>
                <w:szCs w:val="22"/>
              </w:rPr>
              <w:t xml:space="preserve">Lieu d’affectation : </w:t>
            </w:r>
          </w:p>
          <w:p w14:paraId="67E30FAD" w14:textId="5F29643E" w:rsidR="00DB4636" w:rsidRPr="00FB03B1" w:rsidRDefault="005C5389">
            <w:pPr>
              <w:pStyle w:val="Corps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FB03B1">
              <w:rPr>
                <w:rStyle w:val="Aucun"/>
                <w:rFonts w:ascii="Arial" w:hAnsi="Arial" w:cs="Arial"/>
                <w:sz w:val="22"/>
                <w:szCs w:val="22"/>
              </w:rPr>
              <w:t>Bobigny</w:t>
            </w:r>
            <w:r w:rsidR="00197118" w:rsidRPr="00FB03B1">
              <w:rPr>
                <w:rStyle w:val="Aucun"/>
                <w:rFonts w:ascii="Arial" w:hAnsi="Arial" w:cs="Arial"/>
                <w:sz w:val="22"/>
                <w:szCs w:val="22"/>
              </w:rPr>
              <w:t xml:space="preserve"> jusqu’à décembre 2025</w:t>
            </w:r>
          </w:p>
          <w:p w14:paraId="67B0254C" w14:textId="1E66D2BC" w:rsidR="00197118" w:rsidRPr="00FB03B1" w:rsidRDefault="00197118">
            <w:pPr>
              <w:pStyle w:val="Corps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FB03B1">
              <w:rPr>
                <w:rStyle w:val="Aucun"/>
                <w:rFonts w:ascii="Arial" w:hAnsi="Arial" w:cs="Arial"/>
                <w:sz w:val="22"/>
                <w:szCs w:val="22"/>
              </w:rPr>
              <w:t>Saint-Denis à partir de janvier 2026</w:t>
            </w:r>
          </w:p>
          <w:p w14:paraId="0CDD48D3" w14:textId="77777777" w:rsidR="00DB4636" w:rsidRPr="00FB03B1" w:rsidRDefault="00DB4636">
            <w:pPr>
              <w:pStyle w:val="Corps"/>
              <w:rPr>
                <w:rStyle w:val="Aucun"/>
                <w:rFonts w:ascii="Arial" w:hAnsi="Arial" w:cs="Arial"/>
                <w:sz w:val="16"/>
                <w:szCs w:val="16"/>
              </w:rPr>
            </w:pPr>
          </w:p>
          <w:p w14:paraId="203F8C7D" w14:textId="77777777" w:rsidR="00DB4636" w:rsidRPr="00FB03B1" w:rsidRDefault="005C5389">
            <w:pPr>
              <w:pStyle w:val="Corps"/>
              <w:rPr>
                <w:rStyle w:val="Aucun"/>
                <w:rFonts w:ascii="Arial" w:hAnsi="Arial" w:cs="Arial"/>
              </w:rPr>
            </w:pPr>
            <w:r w:rsidRPr="00FB03B1">
              <w:rPr>
                <w:rStyle w:val="Aucun"/>
                <w:rFonts w:ascii="Arial" w:hAnsi="Arial" w:cs="Arial"/>
                <w:sz w:val="22"/>
                <w:szCs w:val="22"/>
              </w:rPr>
              <w:t>Fonction d’encadrement : NON</w:t>
            </w:r>
          </w:p>
          <w:p w14:paraId="40FD55FA" w14:textId="77777777" w:rsidR="00DB4636" w:rsidRPr="00FB03B1" w:rsidRDefault="005C5389">
            <w:pPr>
              <w:pStyle w:val="Corps"/>
              <w:rPr>
                <w:rFonts w:ascii="Arial" w:hAnsi="Arial" w:cs="Arial"/>
              </w:rPr>
            </w:pPr>
            <w:r w:rsidRPr="00FB03B1">
              <w:rPr>
                <w:rStyle w:val="Aucun"/>
                <w:rFonts w:ascii="Arial" w:hAnsi="Arial" w:cs="Arial"/>
                <w:sz w:val="22"/>
                <w:szCs w:val="22"/>
              </w:rPr>
              <w:t>Quotité de travail : 100%</w:t>
            </w:r>
          </w:p>
        </w:tc>
      </w:tr>
      <w:tr w:rsidR="00DB4636" w:rsidRPr="00FB03B1" w14:paraId="0A636EA7" w14:textId="77777777">
        <w:trPr>
          <w:trHeight w:val="102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027EC" w14:textId="77777777" w:rsidR="00DB4636" w:rsidRPr="00FB03B1" w:rsidRDefault="005C5389">
            <w:pPr>
              <w:pStyle w:val="Corps"/>
              <w:rPr>
                <w:rFonts w:ascii="Arial" w:hAnsi="Arial" w:cs="Arial"/>
              </w:rPr>
            </w:pPr>
            <w:r w:rsidRPr="00FB03B1">
              <w:rPr>
                <w:rStyle w:val="Aucun"/>
                <w:rFonts w:ascii="Arial" w:hAnsi="Arial" w:cs="Arial"/>
                <w:b/>
                <w:bCs/>
                <w:color w:val="000099"/>
                <w:sz w:val="22"/>
                <w:szCs w:val="22"/>
                <w:u w:color="000099"/>
              </w:rPr>
              <w:t>Environnement du poste de travail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8680B" w14:textId="77777777" w:rsidR="00774D5F" w:rsidRPr="00FB03B1" w:rsidRDefault="00774D5F" w:rsidP="00774D5F">
            <w:pPr>
              <w:spacing w:before="120"/>
              <w:rPr>
                <w:rFonts w:ascii="Arial" w:hAnsi="Arial" w:cs="Arial"/>
                <w:sz w:val="22"/>
              </w:rPr>
            </w:pPr>
            <w:proofErr w:type="spellStart"/>
            <w:r w:rsidRPr="00FB03B1">
              <w:rPr>
                <w:rFonts w:ascii="Arial" w:hAnsi="Arial" w:cs="Arial"/>
                <w:sz w:val="22"/>
              </w:rPr>
              <w:t>Pôle</w:t>
            </w:r>
            <w:proofErr w:type="spellEnd"/>
            <w:r w:rsidRPr="00FB03B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B03B1">
              <w:rPr>
                <w:rFonts w:ascii="Arial" w:hAnsi="Arial" w:cs="Arial"/>
                <w:sz w:val="22"/>
              </w:rPr>
              <w:t>Ressources</w:t>
            </w:r>
            <w:proofErr w:type="spellEnd"/>
            <w:r w:rsidRPr="00FB03B1">
              <w:rPr>
                <w:rFonts w:ascii="Arial" w:hAnsi="Arial" w:cs="Arial"/>
                <w:sz w:val="22"/>
              </w:rPr>
              <w:t xml:space="preserve"> et </w:t>
            </w:r>
            <w:proofErr w:type="spellStart"/>
            <w:r w:rsidRPr="00FB03B1">
              <w:rPr>
                <w:rFonts w:ascii="Arial" w:hAnsi="Arial" w:cs="Arial"/>
                <w:sz w:val="22"/>
              </w:rPr>
              <w:t>Stratégie</w:t>
            </w:r>
            <w:proofErr w:type="spellEnd"/>
            <w:r w:rsidRPr="00FB03B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FB03B1">
              <w:rPr>
                <w:rFonts w:ascii="Arial" w:hAnsi="Arial" w:cs="Arial"/>
                <w:sz w:val="22"/>
              </w:rPr>
              <w:t>Transversale</w:t>
            </w:r>
            <w:proofErr w:type="spellEnd"/>
          </w:p>
          <w:p w14:paraId="031C49A3" w14:textId="77777777" w:rsidR="00774D5F" w:rsidRPr="00FB03B1" w:rsidRDefault="00774D5F" w:rsidP="00774D5F">
            <w:pPr>
              <w:spacing w:before="120"/>
              <w:rPr>
                <w:rFonts w:ascii="Arial" w:hAnsi="Arial" w:cs="Arial"/>
                <w:sz w:val="22"/>
              </w:rPr>
            </w:pPr>
            <w:proofErr w:type="spellStart"/>
            <w:r w:rsidRPr="00FB03B1">
              <w:rPr>
                <w:rFonts w:ascii="Arial" w:hAnsi="Arial" w:cs="Arial"/>
                <w:sz w:val="22"/>
              </w:rPr>
              <w:t>Délégation</w:t>
            </w:r>
            <w:proofErr w:type="spellEnd"/>
            <w:r w:rsidRPr="00FB03B1">
              <w:rPr>
                <w:rFonts w:ascii="Arial" w:hAnsi="Arial" w:cs="Arial"/>
                <w:sz w:val="22"/>
              </w:rPr>
              <w:t xml:space="preserve"> à la </w:t>
            </w:r>
            <w:proofErr w:type="spellStart"/>
            <w:r w:rsidRPr="00FB03B1">
              <w:rPr>
                <w:rFonts w:ascii="Arial" w:hAnsi="Arial" w:cs="Arial"/>
                <w:sz w:val="22"/>
              </w:rPr>
              <w:t>Jeunesse</w:t>
            </w:r>
            <w:proofErr w:type="spellEnd"/>
            <w:r w:rsidRPr="00FB03B1">
              <w:rPr>
                <w:rFonts w:ascii="Arial" w:hAnsi="Arial" w:cs="Arial"/>
                <w:sz w:val="22"/>
              </w:rPr>
              <w:t xml:space="preserve"> et à la Vie Associative </w:t>
            </w:r>
          </w:p>
          <w:p w14:paraId="6F41AB4F" w14:textId="569A1033" w:rsidR="00774D5F" w:rsidRPr="00FB03B1" w:rsidRDefault="00774D5F" w:rsidP="00774D5F">
            <w:pPr>
              <w:spacing w:before="120"/>
              <w:rPr>
                <w:rFonts w:ascii="Arial" w:hAnsi="Arial" w:cs="Arial"/>
                <w:sz w:val="22"/>
              </w:rPr>
            </w:pPr>
            <w:r w:rsidRPr="00FB03B1">
              <w:rPr>
                <w:rFonts w:ascii="Arial" w:hAnsi="Arial" w:cs="Arial"/>
                <w:sz w:val="22"/>
              </w:rPr>
              <w:t xml:space="preserve">Composition de </w:t>
            </w:r>
            <w:proofErr w:type="spellStart"/>
            <w:r w:rsidRPr="00FB03B1">
              <w:rPr>
                <w:rFonts w:ascii="Arial" w:hAnsi="Arial" w:cs="Arial"/>
                <w:sz w:val="22"/>
              </w:rPr>
              <w:t>l’équipe</w:t>
            </w:r>
            <w:proofErr w:type="spellEnd"/>
            <w:r w:rsidRPr="00FB03B1">
              <w:rPr>
                <w:rFonts w:ascii="Arial" w:hAnsi="Arial" w:cs="Arial"/>
                <w:sz w:val="22"/>
              </w:rPr>
              <w:t> : 1</w:t>
            </w:r>
            <w:r w:rsidR="003819F9" w:rsidRPr="00FB03B1">
              <w:rPr>
                <w:rFonts w:ascii="Arial" w:hAnsi="Arial" w:cs="Arial"/>
                <w:sz w:val="22"/>
              </w:rPr>
              <w:t xml:space="preserve">2 </w:t>
            </w:r>
            <w:proofErr w:type="spellStart"/>
            <w:r w:rsidRPr="00FB03B1">
              <w:rPr>
                <w:rFonts w:ascii="Arial" w:hAnsi="Arial" w:cs="Arial"/>
                <w:sz w:val="22"/>
              </w:rPr>
              <w:t>agent.e.s</w:t>
            </w:r>
            <w:proofErr w:type="spellEnd"/>
          </w:p>
          <w:p w14:paraId="4555DF47" w14:textId="77777777" w:rsidR="00DB4636" w:rsidRPr="00FB03B1" w:rsidRDefault="00DB4636">
            <w:pPr>
              <w:pStyle w:val="Corps"/>
              <w:rPr>
                <w:rFonts w:ascii="Arial" w:hAnsi="Arial" w:cs="Arial"/>
              </w:rPr>
            </w:pPr>
          </w:p>
        </w:tc>
      </w:tr>
      <w:tr w:rsidR="00DB4636" w:rsidRPr="00FB03B1" w14:paraId="4C981E1A" w14:textId="77777777">
        <w:trPr>
          <w:trHeight w:val="48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8B790" w14:textId="77777777" w:rsidR="00DB4636" w:rsidRPr="00FB03B1" w:rsidRDefault="005C5389">
            <w:pPr>
              <w:pStyle w:val="Corps"/>
              <w:rPr>
                <w:rFonts w:ascii="Arial" w:hAnsi="Arial" w:cs="Arial"/>
              </w:rPr>
            </w:pPr>
            <w:r w:rsidRPr="00FB03B1">
              <w:rPr>
                <w:rStyle w:val="Aucun"/>
                <w:rFonts w:ascii="Arial" w:hAnsi="Arial" w:cs="Arial"/>
                <w:b/>
                <w:bCs/>
                <w:color w:val="000099"/>
                <w:sz w:val="22"/>
                <w:szCs w:val="22"/>
                <w:u w:color="000099"/>
              </w:rPr>
              <w:t>Position du poste dans l’organisation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6E050" w14:textId="583F4F67" w:rsidR="00DB4636" w:rsidRPr="00FB03B1" w:rsidRDefault="005C5389">
            <w:pPr>
              <w:pStyle w:val="Corps"/>
              <w:rPr>
                <w:rFonts w:ascii="Arial" w:hAnsi="Arial" w:cs="Arial"/>
              </w:rPr>
            </w:pPr>
            <w:r w:rsidRPr="00FB03B1">
              <w:rPr>
                <w:rStyle w:val="Aucun"/>
                <w:rFonts w:ascii="Arial" w:hAnsi="Arial" w:cs="Arial"/>
                <w:sz w:val="22"/>
                <w:szCs w:val="22"/>
              </w:rPr>
              <w:t xml:space="preserve">Supérieur hiérarchique direct : </w:t>
            </w:r>
            <w:r w:rsidR="003819F9" w:rsidRPr="00FB03B1">
              <w:rPr>
                <w:rStyle w:val="Aucun"/>
                <w:rFonts w:ascii="Arial" w:hAnsi="Arial" w:cs="Arial"/>
                <w:sz w:val="22"/>
                <w:szCs w:val="22"/>
              </w:rPr>
              <w:t>Directrice de la Délégation</w:t>
            </w:r>
            <w:r w:rsidRPr="00FB03B1">
              <w:rPr>
                <w:rStyle w:val="Aucun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2C79867" w14:textId="77777777" w:rsidR="00DB4636" w:rsidRPr="00FB03B1" w:rsidRDefault="00DB4636">
      <w:pPr>
        <w:pStyle w:val="Corps"/>
        <w:widowControl w:val="0"/>
        <w:jc w:val="center"/>
        <w:rPr>
          <w:rStyle w:val="Aucun"/>
          <w:rFonts w:ascii="Arial" w:hAnsi="Arial" w:cs="Arial"/>
        </w:rPr>
      </w:pPr>
    </w:p>
    <w:p w14:paraId="3E2E4970" w14:textId="77777777" w:rsidR="00DB4636" w:rsidRPr="00FB03B1" w:rsidRDefault="00DB4636">
      <w:pPr>
        <w:pStyle w:val="Corps"/>
        <w:rPr>
          <w:rFonts w:ascii="Arial" w:hAnsi="Arial" w:cs="Arial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62"/>
      </w:tblGrid>
      <w:tr w:rsidR="00DB4636" w:rsidRPr="00FB03B1" w14:paraId="75065855" w14:textId="77777777">
        <w:trPr>
          <w:trHeight w:val="642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41300" w14:textId="77777777" w:rsidR="00DB4636" w:rsidRPr="00FB03B1" w:rsidRDefault="005C5389">
            <w:pPr>
              <w:pStyle w:val="NormalWeb"/>
              <w:spacing w:before="0" w:after="0"/>
              <w:rPr>
                <w:rStyle w:val="Aucun"/>
                <w:rFonts w:ascii="Arial" w:hAnsi="Arial" w:cs="Arial"/>
                <w:b/>
                <w:bCs/>
                <w:color w:val="000099"/>
                <w:sz w:val="22"/>
                <w:szCs w:val="22"/>
                <w:u w:color="000099"/>
              </w:rPr>
            </w:pPr>
            <w:r w:rsidRPr="00FB03B1">
              <w:rPr>
                <w:rStyle w:val="Aucun"/>
                <w:rFonts w:ascii="Arial" w:hAnsi="Arial" w:cs="Arial"/>
                <w:b/>
                <w:bCs/>
                <w:color w:val="000099"/>
                <w:sz w:val="22"/>
                <w:szCs w:val="22"/>
                <w:u w:color="000099"/>
              </w:rPr>
              <w:t xml:space="preserve">Contexte et Raison d’être du poste : </w:t>
            </w:r>
          </w:p>
          <w:p w14:paraId="4D19B227" w14:textId="77777777" w:rsidR="00DB4636" w:rsidRPr="00FB03B1" w:rsidRDefault="00DB4636">
            <w:pPr>
              <w:pStyle w:val="NormalWeb"/>
              <w:spacing w:before="0" w:after="0"/>
              <w:rPr>
                <w:rStyle w:val="Aucun"/>
                <w:rFonts w:ascii="Arial" w:hAnsi="Arial" w:cs="Arial"/>
                <w:b/>
                <w:bCs/>
                <w:color w:val="000099"/>
                <w:sz w:val="16"/>
                <w:szCs w:val="16"/>
                <w:u w:color="000099"/>
              </w:rPr>
            </w:pPr>
          </w:p>
          <w:p w14:paraId="26981FEF" w14:textId="4B374AEA" w:rsidR="003819F9" w:rsidRPr="00FB03B1" w:rsidRDefault="00451211" w:rsidP="00185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70"/>
              <w:jc w:val="both"/>
              <w:rPr>
                <w:rFonts w:ascii="Arial" w:eastAsia="Times New Roman" w:hAnsi="Arial" w:cs="Arial"/>
                <w:bdr w:val="none" w:sz="0" w:space="0" w:color="auto"/>
                <w:lang w:val="fr-FR" w:eastAsia="fr-FR"/>
              </w:rPr>
            </w:pPr>
            <w:r w:rsidRPr="00FB03B1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Avec 24 000 associations sur le territoire, la Seine-Saint-Denis présente un écosystème associatif nourri et dynamique. Dans ce contexte et en appui aux politiques publiques qu’il porte, le Conseil départemental de la Seine-Saint-Denis soutien chaque année un grand nombre d’associations, notamment par le biais de subventions en fonctionnement ou en investissement, pour un montant global de plus de 50 millions d’euros.</w:t>
            </w:r>
          </w:p>
          <w:p w14:paraId="538E0BF3" w14:textId="2341CA74" w:rsidR="00451211" w:rsidRPr="00FB03B1" w:rsidRDefault="00451211" w:rsidP="00185E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7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FB03B1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Fort de cet engagement historique, le Département souhaite aujourd'hui renforcer la promotion et le soutien à la vie associative et se positionner comme ensemblier des forces en présence sur le territoire, au service de toutes les associations </w:t>
            </w:r>
            <w:proofErr w:type="spellStart"/>
            <w:r w:rsidRPr="00FB03B1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séquano</w:t>
            </w:r>
            <w:proofErr w:type="spellEnd"/>
            <w:r w:rsidRPr="00FB03B1">
              <w:rPr>
                <w:rFonts w:ascii="Arial" w:eastAsia="Times New Roman" w:hAnsi="Arial" w:cs="Arial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-dionysiennes. </w:t>
            </w:r>
          </w:p>
          <w:p w14:paraId="32069133" w14:textId="77777777" w:rsidR="00451211" w:rsidRPr="00FB03B1" w:rsidRDefault="00451211" w:rsidP="00185E91">
            <w:pPr>
              <w:pStyle w:val="NormalWeb"/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Dans le cadre de sa nouvelle Feuille de route pour le soutien et l'animation de la dynamique associative </w:t>
            </w:r>
            <w:r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 w:frame="1"/>
              </w:rPr>
              <w:t>et la promotion de l'engagement </w:t>
            </w:r>
            <w:r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en Seine-Saint-Denis, le Département souhaite notamment : </w:t>
            </w:r>
          </w:p>
          <w:p w14:paraId="196BEBA9" w14:textId="6C7699A5" w:rsidR="00AA60A2" w:rsidRPr="00FB03B1" w:rsidRDefault="00451211" w:rsidP="00185E91">
            <w:pPr>
              <w:pStyle w:val="NormalWeb"/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- </w:t>
            </w:r>
            <w:r w:rsidR="00AA60A2"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s’attacher à renforcer le financement des associations ;</w:t>
            </w:r>
          </w:p>
          <w:p w14:paraId="5D423D8D" w14:textId="168F917E" w:rsidR="00451211" w:rsidRPr="00FB03B1" w:rsidRDefault="00AA60A2" w:rsidP="00185E91">
            <w:pPr>
              <w:pStyle w:val="NormalWeb"/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- simplifier l’accès aux dispositifs départementaux</w:t>
            </w:r>
            <w:r w:rsidR="00451211"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;</w:t>
            </w:r>
          </w:p>
          <w:p w14:paraId="37618836" w14:textId="34A05BA9" w:rsidR="00F51AE0" w:rsidRPr="00FB03B1" w:rsidRDefault="00AA60A2" w:rsidP="00AA60A2">
            <w:pPr>
              <w:pStyle w:val="NormalWeb"/>
              <w:spacing w:after="0"/>
              <w:jc w:val="both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- constituer une communauté d’</w:t>
            </w:r>
            <w:proofErr w:type="spellStart"/>
            <w:r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agent.</w:t>
            </w:r>
            <w:proofErr w:type="gramStart"/>
            <w:r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e.s</w:t>
            </w:r>
            <w:proofErr w:type="spellEnd"/>
            <w:proofErr w:type="gramEnd"/>
            <w:r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allié.e.s</w:t>
            </w:r>
            <w:proofErr w:type="spellEnd"/>
            <w:r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 des associations.</w:t>
            </w:r>
          </w:p>
          <w:p w14:paraId="6DFCEF0C" w14:textId="4FAB383F" w:rsidR="00451211" w:rsidRPr="00FB03B1" w:rsidRDefault="00F51AE0" w:rsidP="00185E91">
            <w:pPr>
              <w:pStyle w:val="NormalWeb"/>
              <w:spacing w:after="0"/>
              <w:jc w:val="both"/>
              <w:rPr>
                <w:rFonts w:ascii="Arial" w:eastAsia="Times New Roman" w:hAnsi="Arial" w:cs="Arial"/>
                <w:color w:val="auto"/>
                <w:sz w:val="22"/>
                <w:szCs w:val="22"/>
                <w:bdr w:val="none" w:sz="0" w:space="0" w:color="auto"/>
              </w:rPr>
            </w:pPr>
            <w:proofErr w:type="spellStart"/>
            <w:proofErr w:type="gramStart"/>
            <w:r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L</w:t>
            </w:r>
            <w:r w:rsidR="00451211"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e.a</w:t>
            </w:r>
            <w:proofErr w:type="spellEnd"/>
            <w:proofErr w:type="gramEnd"/>
            <w:r w:rsidR="00451211"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="00451211"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chargé.e</w:t>
            </w:r>
            <w:proofErr w:type="spellEnd"/>
            <w:r w:rsidR="00451211"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 de projet « </w:t>
            </w:r>
            <w:r w:rsidR="00AA60A2"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Stratégie de subventionnement et accompagnement des </w:t>
            </w:r>
            <w:proofErr w:type="spellStart"/>
            <w:r w:rsidR="00AA60A2"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agent.e.s</w:t>
            </w:r>
            <w:proofErr w:type="spellEnd"/>
            <w:r w:rsidR="00451211"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» </w:t>
            </w:r>
            <w:r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aura pour mission d</w:t>
            </w:r>
            <w:r w:rsidR="00E52E54"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e modéliser</w:t>
            </w:r>
            <w:r w:rsidRPr="00FB03B1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, mettre en œuvre et valoriser les actions prévues au sein de la Feuille de route sur ces trois champs.</w:t>
            </w:r>
          </w:p>
          <w:p w14:paraId="6FD9C1A8" w14:textId="77777777" w:rsidR="003819F9" w:rsidRPr="00FB03B1" w:rsidRDefault="003819F9">
            <w:pPr>
              <w:pStyle w:val="Corpsdetexte"/>
              <w:pBdr>
                <w:bottom w:val="dotted" w:sz="24" w:space="0" w:color="000000"/>
              </w:pBdr>
              <w:rPr>
                <w:rStyle w:val="Aucun"/>
                <w:rFonts w:cs="Arial"/>
                <w:color w:val="auto"/>
                <w:sz w:val="22"/>
                <w:szCs w:val="22"/>
              </w:rPr>
            </w:pPr>
          </w:p>
          <w:p w14:paraId="425C967F" w14:textId="350DDCBB" w:rsidR="00DB4636" w:rsidRPr="00FB03B1" w:rsidRDefault="005C5389">
            <w:pPr>
              <w:pStyle w:val="Corpsdetexte"/>
              <w:pBdr>
                <w:bottom w:val="dotted" w:sz="24" w:space="0" w:color="000000"/>
              </w:pBdr>
              <w:rPr>
                <w:rFonts w:cs="Arial"/>
              </w:rPr>
            </w:pPr>
            <w:r w:rsidRPr="00FB03B1">
              <w:rPr>
                <w:rStyle w:val="Aucun"/>
                <w:rFonts w:cs="Arial"/>
                <w:sz w:val="22"/>
                <w:szCs w:val="22"/>
              </w:rPr>
              <w:t>.</w:t>
            </w:r>
          </w:p>
        </w:tc>
      </w:tr>
      <w:tr w:rsidR="00DB4636" w:rsidRPr="00676026" w14:paraId="7CC0067F" w14:textId="77777777">
        <w:trPr>
          <w:trHeight w:val="1384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798B0" w14:textId="77777777" w:rsidR="00DB4636" w:rsidRPr="00676026" w:rsidRDefault="005C5389">
            <w:pPr>
              <w:pStyle w:val="NormalWeb"/>
              <w:spacing w:before="0" w:after="0"/>
              <w:rPr>
                <w:rStyle w:val="Aucun"/>
                <w:rFonts w:ascii="Arial" w:hAnsi="Arial" w:cs="Arial"/>
                <w:b/>
                <w:bCs/>
                <w:color w:val="000099"/>
                <w:sz w:val="22"/>
                <w:szCs w:val="22"/>
                <w:u w:color="000099"/>
              </w:rPr>
            </w:pPr>
            <w:r w:rsidRPr="00676026">
              <w:rPr>
                <w:rStyle w:val="Aucun"/>
                <w:rFonts w:ascii="Arial" w:hAnsi="Arial" w:cs="Arial"/>
                <w:b/>
                <w:bCs/>
                <w:color w:val="000099"/>
                <w:sz w:val="22"/>
                <w:szCs w:val="22"/>
                <w:u w:color="000099"/>
              </w:rPr>
              <w:lastRenderedPageBreak/>
              <w:t xml:space="preserve">Missions </w:t>
            </w:r>
          </w:p>
          <w:p w14:paraId="2054190C" w14:textId="77777777" w:rsidR="00CE6873" w:rsidRPr="00676026" w:rsidRDefault="00CE6873" w:rsidP="00CE68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80A0ABB" w14:textId="0EEC474C" w:rsidR="00CE6873" w:rsidRPr="00676026" w:rsidRDefault="00CE6873" w:rsidP="00CE6873">
            <w:pP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676026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Les missions du/de la </w:t>
            </w:r>
            <w:proofErr w:type="spellStart"/>
            <w:r w:rsidRPr="00676026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chargé.e</w:t>
            </w:r>
            <w:proofErr w:type="spellEnd"/>
            <w:r w:rsidRPr="00676026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de </w:t>
            </w:r>
            <w:proofErr w:type="spellStart"/>
            <w:r w:rsidRPr="00676026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projet</w:t>
            </w:r>
            <w:proofErr w:type="spellEnd"/>
            <w:r w:rsidRPr="00676026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D16787" w:rsidRPr="00676026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“</w:t>
            </w:r>
            <w:proofErr w:type="spellStart"/>
            <w:r w:rsidR="00BC2749" w:rsidRPr="00676026">
              <w:rPr>
                <w:rStyle w:val="Aucun"/>
                <w:rFonts w:ascii="Arial" w:hAnsi="Arial" w:cs="Arial"/>
                <w:bCs/>
                <w:u w:val="single"/>
              </w:rPr>
              <w:t>Stratégie</w:t>
            </w:r>
            <w:proofErr w:type="spellEnd"/>
            <w:r w:rsidR="00BC2749" w:rsidRPr="00676026">
              <w:rPr>
                <w:rStyle w:val="Aucun"/>
                <w:rFonts w:ascii="Arial" w:hAnsi="Arial" w:cs="Arial"/>
                <w:bCs/>
                <w:u w:val="single"/>
              </w:rPr>
              <w:t xml:space="preserve"> de </w:t>
            </w:r>
            <w:proofErr w:type="spellStart"/>
            <w:r w:rsidR="00BC2749" w:rsidRPr="00676026">
              <w:rPr>
                <w:rStyle w:val="Aucun"/>
                <w:rFonts w:ascii="Arial" w:hAnsi="Arial" w:cs="Arial"/>
                <w:bCs/>
                <w:u w:val="single"/>
              </w:rPr>
              <w:t>subventionnement</w:t>
            </w:r>
            <w:proofErr w:type="spellEnd"/>
            <w:r w:rsidR="00BC2749" w:rsidRPr="00676026">
              <w:rPr>
                <w:rStyle w:val="Aucun"/>
                <w:rFonts w:ascii="Arial" w:hAnsi="Arial" w:cs="Arial"/>
                <w:bCs/>
                <w:u w:val="single"/>
              </w:rPr>
              <w:t xml:space="preserve"> et </w:t>
            </w:r>
            <w:proofErr w:type="spellStart"/>
            <w:r w:rsidR="00BC2749" w:rsidRPr="00676026">
              <w:rPr>
                <w:rStyle w:val="Aucun"/>
                <w:rFonts w:ascii="Arial" w:hAnsi="Arial" w:cs="Arial"/>
                <w:bCs/>
                <w:u w:val="single"/>
              </w:rPr>
              <w:t>accompagnement</w:t>
            </w:r>
            <w:proofErr w:type="spellEnd"/>
            <w:r w:rsidR="00BC2749" w:rsidRPr="00676026">
              <w:rPr>
                <w:rStyle w:val="Aucun"/>
                <w:rFonts w:ascii="Arial" w:hAnsi="Arial" w:cs="Arial"/>
                <w:bCs/>
                <w:u w:val="single"/>
              </w:rPr>
              <w:t xml:space="preserve"> des </w:t>
            </w:r>
            <w:proofErr w:type="spellStart"/>
            <w:r w:rsidR="00BC2749" w:rsidRPr="00676026">
              <w:rPr>
                <w:rStyle w:val="Aucun"/>
                <w:rFonts w:ascii="Arial" w:hAnsi="Arial" w:cs="Arial"/>
                <w:bCs/>
                <w:u w:val="single"/>
              </w:rPr>
              <w:t>agent.e.s</w:t>
            </w:r>
            <w:proofErr w:type="spellEnd"/>
            <w:r w:rsidR="00D16787" w:rsidRPr="00676026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” </w:t>
            </w:r>
            <w:proofErr w:type="spellStart"/>
            <w:r w:rsidRPr="00676026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seront</w:t>
            </w:r>
            <w:proofErr w:type="spellEnd"/>
            <w:r w:rsidRPr="00676026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les </w:t>
            </w:r>
            <w:proofErr w:type="spellStart"/>
            <w:r w:rsidRPr="00676026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suivantes</w:t>
            </w:r>
            <w:proofErr w:type="spellEnd"/>
            <w:r w:rsidRPr="00676026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 :</w:t>
            </w:r>
          </w:p>
          <w:p w14:paraId="7A294950" w14:textId="77777777" w:rsidR="00DB4636" w:rsidRPr="00676026" w:rsidRDefault="00DB4636">
            <w:pPr>
              <w:pStyle w:val="Corps"/>
              <w:rPr>
                <w:rStyle w:val="Aucun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AB4F9A" w14:textId="06EF6ED3" w:rsidR="00D16787" w:rsidRPr="00676026" w:rsidRDefault="00597B3E" w:rsidP="00E2289C">
            <w:pPr>
              <w:pStyle w:val="Corps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676026">
              <w:rPr>
                <w:rStyle w:val="Aucun"/>
                <w:rFonts w:ascii="Arial" w:hAnsi="Arial" w:cs="Arial"/>
                <w:b/>
                <w:bCs/>
                <w:sz w:val="22"/>
                <w:szCs w:val="22"/>
              </w:rPr>
              <w:t xml:space="preserve">Sur </w:t>
            </w:r>
            <w:r w:rsidR="009C1BCD" w:rsidRPr="00676026">
              <w:rPr>
                <w:rStyle w:val="Aucun"/>
                <w:rFonts w:ascii="Arial" w:hAnsi="Arial" w:cs="Arial"/>
                <w:b/>
                <w:bCs/>
                <w:sz w:val="22"/>
                <w:szCs w:val="22"/>
              </w:rPr>
              <w:t>l’axe</w:t>
            </w:r>
            <w:r w:rsidRPr="00676026">
              <w:rPr>
                <w:rStyle w:val="Aucun"/>
                <w:rFonts w:ascii="Arial" w:hAnsi="Arial" w:cs="Arial"/>
                <w:b/>
                <w:bCs/>
                <w:sz w:val="22"/>
                <w:szCs w:val="22"/>
              </w:rPr>
              <w:t xml:space="preserve"> « </w:t>
            </w:r>
            <w:r w:rsidR="001D5D54" w:rsidRPr="00676026">
              <w:rPr>
                <w:rStyle w:val="Aucun"/>
                <w:rFonts w:ascii="Arial" w:hAnsi="Arial" w:cs="Arial"/>
                <w:b/>
                <w:bCs/>
                <w:sz w:val="22"/>
                <w:szCs w:val="22"/>
              </w:rPr>
              <w:t>renforcer le financement des associations</w:t>
            </w:r>
            <w:r w:rsidR="00F30CE0" w:rsidRPr="00676026">
              <w:rPr>
                <w:rStyle w:val="Aucun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2289C" w:rsidRPr="00676026">
              <w:rPr>
                <w:rStyle w:val="Aucun"/>
                <w:rFonts w:ascii="Arial" w:hAnsi="Arial" w:cs="Arial"/>
                <w:b/>
                <w:bCs/>
                <w:sz w:val="22"/>
                <w:szCs w:val="22"/>
              </w:rPr>
              <w:t>»</w:t>
            </w:r>
            <w:r w:rsidR="001C65CA" w:rsidRPr="00676026">
              <w:rPr>
                <w:rStyle w:val="Aucun"/>
                <w:rFonts w:ascii="Arial" w:hAnsi="Arial" w:cs="Arial"/>
                <w:b/>
                <w:bCs/>
                <w:sz w:val="22"/>
                <w:szCs w:val="22"/>
              </w:rPr>
              <w:t xml:space="preserve">, être </w:t>
            </w:r>
            <w:proofErr w:type="spellStart"/>
            <w:proofErr w:type="gramStart"/>
            <w:r w:rsidR="001C65CA" w:rsidRPr="00676026">
              <w:rPr>
                <w:rStyle w:val="Aucun"/>
                <w:rFonts w:ascii="Arial" w:hAnsi="Arial" w:cs="Arial"/>
                <w:b/>
                <w:bCs/>
                <w:sz w:val="22"/>
                <w:szCs w:val="22"/>
              </w:rPr>
              <w:t>référent.e</w:t>
            </w:r>
            <w:proofErr w:type="spellEnd"/>
            <w:proofErr w:type="gramEnd"/>
            <w:r w:rsidR="001C65CA" w:rsidRPr="00676026">
              <w:rPr>
                <w:rStyle w:val="Aucun"/>
                <w:rFonts w:ascii="Arial" w:hAnsi="Arial" w:cs="Arial"/>
                <w:b/>
                <w:bCs/>
                <w:sz w:val="22"/>
                <w:szCs w:val="22"/>
              </w:rPr>
              <w:t xml:space="preserve"> de la collectivité pour</w:t>
            </w:r>
            <w:r w:rsidR="00E2289C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:</w:t>
            </w:r>
          </w:p>
          <w:p w14:paraId="6F638DC9" w14:textId="77777777" w:rsidR="00E2289C" w:rsidRPr="00676026" w:rsidRDefault="00E2289C" w:rsidP="00E2289C">
            <w:pPr>
              <w:pStyle w:val="Corps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</w:p>
          <w:p w14:paraId="3CFF3AAE" w14:textId="3F5521A0" w:rsidR="00E2289C" w:rsidRPr="00676026" w:rsidRDefault="00E2289C" w:rsidP="00E2289C">
            <w:pPr>
              <w:pStyle w:val="Corps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- </w:t>
            </w:r>
            <w:r w:rsidR="002F701C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Renforcer et</w:t>
            </w: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 </w:t>
            </w:r>
            <w:r w:rsidR="002F701C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conduire le changement d’</w:t>
            </w: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une stratégie de subventionnement à l’échelle de la collectivité, en partenariat avec la D</w:t>
            </w:r>
            <w:r w:rsidR="001C65CA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irection de l’I</w:t>
            </w:r>
            <w:r w:rsidR="002D15B7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nsertion, de l’Emploi et de l’économie sociale et solidaire ;</w:t>
            </w:r>
          </w:p>
          <w:p w14:paraId="7633F630" w14:textId="77777777" w:rsidR="00E2289C" w:rsidRPr="00676026" w:rsidRDefault="00E2289C" w:rsidP="00E2289C">
            <w:pPr>
              <w:pStyle w:val="Corps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</w:p>
          <w:p w14:paraId="057FECC5" w14:textId="3855F45C" w:rsidR="00E2289C" w:rsidRPr="00676026" w:rsidRDefault="00E2289C" w:rsidP="00E2289C">
            <w:pPr>
              <w:pStyle w:val="Corps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- Construire une stratégie d’évaluation</w:t>
            </w:r>
            <w:r w:rsidR="00C35042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 </w:t>
            </w:r>
            <w:r w:rsidR="000721A8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des subventions </w:t>
            </w:r>
            <w:r w:rsidR="00C35042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à l’échelle de la collectivité</w:t>
            </w: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, </w:t>
            </w:r>
            <w:r w:rsidR="00C35042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notamment </w:t>
            </w: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orientée vers la mesure d’impact</w:t>
            </w:r>
            <w:r w:rsidR="00C35042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.</w:t>
            </w:r>
          </w:p>
          <w:p w14:paraId="07F94663" w14:textId="0ED7354F" w:rsidR="00772B12" w:rsidRPr="00676026" w:rsidRDefault="00772B12" w:rsidP="00E2289C">
            <w:pPr>
              <w:pStyle w:val="Corps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</w:p>
          <w:p w14:paraId="2A799BB2" w14:textId="52C66745" w:rsidR="00772B12" w:rsidRPr="00676026" w:rsidRDefault="00772B12" w:rsidP="00E2289C">
            <w:pPr>
              <w:pStyle w:val="Corps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- Formaliser des documents et outils vulgarisant ces stratégies de subventionnement et d’évaluation.</w:t>
            </w:r>
          </w:p>
          <w:p w14:paraId="1E5BAD5E" w14:textId="77777777" w:rsidR="001D5D54" w:rsidRPr="00676026" w:rsidRDefault="001D5D54" w:rsidP="00E2289C">
            <w:pPr>
              <w:pStyle w:val="Corps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</w:p>
          <w:p w14:paraId="04E28BE1" w14:textId="77777777" w:rsidR="001D5D54" w:rsidRPr="00676026" w:rsidRDefault="001D5D54" w:rsidP="00E2289C">
            <w:pPr>
              <w:pStyle w:val="Corps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</w:p>
          <w:p w14:paraId="26E07041" w14:textId="32FCC297" w:rsidR="00E2289C" w:rsidRPr="00676026" w:rsidRDefault="001D5D54" w:rsidP="00E2289C">
            <w:pPr>
              <w:pStyle w:val="Corps"/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</w:pPr>
            <w:r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>Sur l’axe « simplifier l’accès aux dispositifs départementaux »</w:t>
            </w:r>
            <w:r w:rsidR="003E6FCB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 xml:space="preserve">, être </w:t>
            </w:r>
            <w:proofErr w:type="spellStart"/>
            <w:proofErr w:type="gramStart"/>
            <w:r w:rsidR="003E6FCB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>référent.e</w:t>
            </w:r>
            <w:proofErr w:type="spellEnd"/>
            <w:proofErr w:type="gramEnd"/>
            <w:r w:rsidR="003E6FCB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 xml:space="preserve"> de la collectivité pour :</w:t>
            </w:r>
          </w:p>
          <w:p w14:paraId="57936BB1" w14:textId="77777777" w:rsidR="001D5D54" w:rsidRPr="00676026" w:rsidRDefault="001D5D54" w:rsidP="001D5D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7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 xml:space="preserve">- Accompagner les </w:t>
            </w:r>
            <w:proofErr w:type="spellStart"/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>agent.</w:t>
            </w:r>
            <w:proofErr w:type="gramStart"/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>e.s</w:t>
            </w:r>
            <w:proofErr w:type="spellEnd"/>
            <w:proofErr w:type="gramEnd"/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 xml:space="preserve"> dans la rédaction et la simplification des dispositifs de subventionnement qu’ils portent ;</w:t>
            </w:r>
          </w:p>
          <w:p w14:paraId="60F6B984" w14:textId="3E676D86" w:rsidR="00E2289C" w:rsidRPr="00676026" w:rsidRDefault="00E2289C" w:rsidP="00E2289C">
            <w:pPr>
              <w:pStyle w:val="Corps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- Structurer un </w:t>
            </w:r>
            <w:r w:rsidR="00F30CE0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modèle</w:t>
            </w:r>
            <w:r w:rsidR="001D5D54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 unique</w:t>
            </w: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 de convention</w:t>
            </w:r>
            <w:r w:rsidR="005014D0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;</w:t>
            </w:r>
          </w:p>
          <w:p w14:paraId="1340BA5D" w14:textId="6CD83B26" w:rsidR="00E2289C" w:rsidRPr="00676026" w:rsidRDefault="005014D0" w:rsidP="00E2289C">
            <w:pPr>
              <w:pStyle w:val="Corps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 </w:t>
            </w:r>
          </w:p>
          <w:p w14:paraId="65F0D909" w14:textId="7795F46D" w:rsidR="00E2289C" w:rsidRPr="00676026" w:rsidRDefault="00E2289C" w:rsidP="00E2289C">
            <w:pPr>
              <w:pStyle w:val="Corps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- Cartographier les dispositifs de subventions</w:t>
            </w:r>
            <w:r w:rsidR="001D5D54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, </w:t>
            </w: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établir</w:t>
            </w:r>
            <w:r w:rsidR="001D5D54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, promouvoir et suivre </w:t>
            </w: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un calendrier annuel</w:t>
            </w:r>
            <w:r w:rsidR="005014D0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 </w:t>
            </w:r>
            <w:r w:rsidR="001D5D54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des subventions ;</w:t>
            </w:r>
          </w:p>
          <w:p w14:paraId="145985AE" w14:textId="77777777" w:rsidR="00E2289C" w:rsidRPr="00676026" w:rsidRDefault="00E2289C" w:rsidP="00E2289C">
            <w:pPr>
              <w:pStyle w:val="Corps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</w:p>
          <w:p w14:paraId="4EA4FD39" w14:textId="36556862" w:rsidR="00E2289C" w:rsidRPr="00676026" w:rsidRDefault="00E2289C" w:rsidP="00E2289C">
            <w:pPr>
              <w:pStyle w:val="Corps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</w:pP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 xml:space="preserve">- </w:t>
            </w:r>
            <w:r w:rsidR="00F30CE0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Expérimenter de nouvelles méthodes d’instruction des dossiers de subvention, à l’exemple de procédures laissant une place à l’oral</w:t>
            </w:r>
            <w:r w:rsidR="002D15B7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ité</w:t>
            </w:r>
            <w:r w:rsidR="005014D0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</w:rPr>
              <w:t>.</w:t>
            </w:r>
          </w:p>
          <w:p w14:paraId="695A7BA4" w14:textId="77777777" w:rsidR="00597B3E" w:rsidRPr="00676026" w:rsidRDefault="00597B3E">
            <w:pPr>
              <w:pStyle w:val="Corps"/>
              <w:rPr>
                <w:rStyle w:val="Aucun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6DB0BB" w14:textId="645F7158" w:rsidR="00597B3E" w:rsidRPr="00676026" w:rsidRDefault="00597B3E" w:rsidP="00597B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70"/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Sur l’axe « </w:t>
            </w:r>
            <w:proofErr w:type="spellStart"/>
            <w:r w:rsidR="001D5D54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>constituer</w:t>
            </w:r>
            <w:proofErr w:type="spellEnd"/>
            <w:r w:rsidR="001D5D54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="001D5D54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>une</w:t>
            </w:r>
            <w:proofErr w:type="spellEnd"/>
            <w:r w:rsidR="001D5D54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="001D5D54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>communauté</w:t>
            </w:r>
            <w:proofErr w:type="spellEnd"/>
            <w:r w:rsidR="001D5D54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="001D5D54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>d’agent.</w:t>
            </w:r>
            <w:proofErr w:type="gramStart"/>
            <w:r w:rsidR="001D5D54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>e.s</w:t>
            </w:r>
            <w:proofErr w:type="spellEnd"/>
            <w:proofErr w:type="gramEnd"/>
            <w:r w:rsidR="001D5D54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="001D5D54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>allié.e.s</w:t>
            </w:r>
            <w:proofErr w:type="spellEnd"/>
            <w:r w:rsidR="001D5D54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</w:rPr>
              <w:t xml:space="preserve"> des associations </w:t>
            </w:r>
            <w:r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» </w:t>
            </w:r>
            <w:r w:rsidR="001C65CA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 xml:space="preserve">être </w:t>
            </w:r>
            <w:proofErr w:type="spellStart"/>
            <w:r w:rsidR="001C65CA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référent.e</w:t>
            </w:r>
            <w:proofErr w:type="spellEnd"/>
            <w:r w:rsidR="001C65CA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 xml:space="preserve"> </w:t>
            </w:r>
            <w:r w:rsidR="00B10F1B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 xml:space="preserve">de la collectivité </w:t>
            </w:r>
            <w:r w:rsidR="001C65CA"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 xml:space="preserve">pour </w:t>
            </w:r>
            <w:r w:rsidRPr="00676026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val="fr-FR" w:eastAsia="fr-FR"/>
              </w:rPr>
              <w:t>:</w:t>
            </w:r>
          </w:p>
          <w:p w14:paraId="58965539" w14:textId="08B20E4B" w:rsidR="001C65CA" w:rsidRPr="00676026" w:rsidRDefault="001C65CA" w:rsidP="00F30C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7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 xml:space="preserve">- Former les </w:t>
            </w:r>
            <w:proofErr w:type="spellStart"/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>agent.</w:t>
            </w:r>
            <w:proofErr w:type="gramStart"/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>e.s</w:t>
            </w:r>
            <w:proofErr w:type="spellEnd"/>
            <w:proofErr w:type="gramEnd"/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 xml:space="preserve"> aux enjeux du monde associatif et à leur rôle d’</w:t>
            </w:r>
            <w:proofErr w:type="spellStart"/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>interlocuteur.rice.s</w:t>
            </w:r>
            <w:proofErr w:type="spellEnd"/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 xml:space="preserve"> des associations partenaires du Département dans le cadre de la démarche usager</w:t>
            </w:r>
            <w:r w:rsidR="002D15B7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> ;</w:t>
            </w:r>
          </w:p>
          <w:p w14:paraId="3ED611B8" w14:textId="0F320403" w:rsidR="001C65CA" w:rsidRPr="00676026" w:rsidRDefault="001C65CA" w:rsidP="00F30C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7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 xml:space="preserve">- Formaliser des outils à l’attention des </w:t>
            </w:r>
            <w:proofErr w:type="spellStart"/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>agent.</w:t>
            </w:r>
            <w:proofErr w:type="gramStart"/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>e.s</w:t>
            </w:r>
            <w:proofErr w:type="spellEnd"/>
            <w:proofErr w:type="gramEnd"/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 xml:space="preserve"> de la collectivité, à l’exemple d’un guide interne « Ma relation avec une association »</w:t>
            </w:r>
            <w:r w:rsidR="002D15B7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>.</w:t>
            </w:r>
          </w:p>
          <w:p w14:paraId="053D0D06" w14:textId="6B110B69" w:rsidR="001D5D54" w:rsidRPr="00676026" w:rsidRDefault="001D5D54" w:rsidP="001D5D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7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 xml:space="preserve">- </w:t>
            </w:r>
            <w:r w:rsidR="00104003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>S</w:t>
            </w: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>ourcer sur le territoire des associations sur des champs thématiques ciblés</w:t>
            </w:r>
            <w:r w:rsidR="00104003"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>, à la demande des directions départementales</w:t>
            </w:r>
            <w:r w:rsidRPr="00676026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  <w:t> ;</w:t>
            </w:r>
          </w:p>
          <w:p w14:paraId="281164D1" w14:textId="1A09CDC4" w:rsidR="00FA5241" w:rsidRPr="00676026" w:rsidRDefault="00FA5241" w:rsidP="007529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70"/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val="fr-FR" w:eastAsia="fr-FR"/>
              </w:rPr>
            </w:pPr>
            <w:proofErr w:type="spellStart"/>
            <w:r w:rsidRPr="00676026">
              <w:rPr>
                <w:rFonts w:ascii="Arial" w:hAnsi="Arial" w:cs="Arial"/>
                <w:b/>
                <w:color w:val="000000"/>
                <w:sz w:val="22"/>
                <w:szCs w:val="22"/>
              </w:rPr>
              <w:t>Ponctuellement</w:t>
            </w:r>
            <w:proofErr w:type="spellEnd"/>
            <w:r w:rsidRPr="00676026">
              <w:rPr>
                <w:rFonts w:ascii="Arial" w:hAnsi="Arial" w:cs="Arial"/>
                <w:b/>
                <w:color w:val="000000"/>
                <w:sz w:val="22"/>
                <w:szCs w:val="22"/>
              </w:rPr>
              <w:t> :</w:t>
            </w:r>
          </w:p>
          <w:p w14:paraId="194B6720" w14:textId="2311D346" w:rsidR="00623366" w:rsidRPr="00676026" w:rsidRDefault="00FA5241" w:rsidP="00FA5241">
            <w:pPr>
              <w:pStyle w:val="Paragraphedeliste1"/>
              <w:spacing w:after="0" w:line="240" w:lineRule="auto"/>
              <w:ind w:left="0"/>
              <w:rPr>
                <w:rFonts w:ascii="Arial" w:eastAsia="Times New Roman" w:hAnsi="Arial" w:cs="Arial"/>
                <w:lang w:eastAsia="fr-FR"/>
              </w:rPr>
            </w:pPr>
            <w:r w:rsidRPr="00676026">
              <w:rPr>
                <w:rFonts w:ascii="Arial" w:eastAsia="Times New Roman" w:hAnsi="Arial" w:cs="Arial"/>
                <w:lang w:eastAsia="fr-FR"/>
              </w:rPr>
              <w:t>- Apporter un soutien sur les autres missions de la Délégation, en fonction de</w:t>
            </w:r>
            <w:r w:rsidR="0064488D" w:rsidRPr="00676026">
              <w:rPr>
                <w:rFonts w:ascii="Arial" w:eastAsia="Times New Roman" w:hAnsi="Arial" w:cs="Arial"/>
                <w:lang w:eastAsia="fr-FR"/>
              </w:rPr>
              <w:t>s</w:t>
            </w:r>
            <w:r w:rsidRPr="00676026">
              <w:rPr>
                <w:rFonts w:ascii="Arial" w:eastAsia="Times New Roman" w:hAnsi="Arial" w:cs="Arial"/>
                <w:lang w:eastAsia="fr-FR"/>
              </w:rPr>
              <w:t xml:space="preserve"> plan</w:t>
            </w:r>
            <w:r w:rsidR="0064488D" w:rsidRPr="00676026">
              <w:rPr>
                <w:rFonts w:ascii="Arial" w:eastAsia="Times New Roman" w:hAnsi="Arial" w:cs="Arial"/>
                <w:lang w:eastAsia="fr-FR"/>
              </w:rPr>
              <w:t>s</w:t>
            </w:r>
            <w:r w:rsidRPr="00676026">
              <w:rPr>
                <w:rFonts w:ascii="Arial" w:eastAsia="Times New Roman" w:hAnsi="Arial" w:cs="Arial"/>
                <w:lang w:eastAsia="fr-FR"/>
              </w:rPr>
              <w:t xml:space="preserve"> de charge et des pointes d’activité.</w:t>
            </w:r>
          </w:p>
        </w:tc>
      </w:tr>
      <w:tr w:rsidR="00DB4636" w:rsidRPr="00676026" w14:paraId="6608454E" w14:textId="77777777">
        <w:trPr>
          <w:trHeight w:val="13018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6281A" w14:textId="66E5FB22" w:rsidR="00DB4636" w:rsidRPr="00676026" w:rsidRDefault="005C5389">
            <w:pPr>
              <w:pStyle w:val="Corps"/>
              <w:shd w:val="clear" w:color="auto" w:fill="FFFFFF"/>
              <w:spacing w:before="120"/>
              <w:rPr>
                <w:rStyle w:val="Aucun"/>
                <w:rFonts w:ascii="Arial" w:hAnsi="Arial" w:cs="Arial"/>
                <w:b/>
                <w:bCs/>
                <w:color w:val="000099"/>
                <w:sz w:val="22"/>
                <w:szCs w:val="22"/>
                <w:u w:color="000099"/>
              </w:rPr>
            </w:pPr>
            <w:r w:rsidRPr="00676026">
              <w:rPr>
                <w:rStyle w:val="Aucun"/>
                <w:rFonts w:ascii="Arial" w:hAnsi="Arial" w:cs="Arial"/>
                <w:b/>
                <w:bCs/>
                <w:color w:val="000099"/>
                <w:sz w:val="22"/>
                <w:szCs w:val="22"/>
                <w:u w:color="000099"/>
              </w:rPr>
              <w:lastRenderedPageBreak/>
              <w:t>Compétence</w:t>
            </w:r>
            <w:r w:rsidR="000B7F6D" w:rsidRPr="00676026">
              <w:rPr>
                <w:rStyle w:val="Aucun"/>
                <w:rFonts w:ascii="Arial" w:hAnsi="Arial" w:cs="Arial"/>
                <w:b/>
                <w:bCs/>
                <w:color w:val="000099"/>
                <w:sz w:val="22"/>
                <w:szCs w:val="22"/>
                <w:u w:color="000099"/>
              </w:rPr>
              <w:t>s</w:t>
            </w:r>
          </w:p>
          <w:p w14:paraId="65FD51EC" w14:textId="77777777" w:rsidR="00DB4636" w:rsidRPr="00676026" w:rsidRDefault="00DB4636">
            <w:pPr>
              <w:pStyle w:val="Paragraphedeliste"/>
              <w:spacing w:after="160" w:line="259" w:lineRule="auto"/>
              <w:ind w:left="0"/>
              <w:rPr>
                <w:rFonts w:ascii="Arial" w:hAnsi="Arial" w:cs="Arial"/>
              </w:rPr>
            </w:pPr>
          </w:p>
          <w:p w14:paraId="423CBAE7" w14:textId="77777777" w:rsidR="00DB4636" w:rsidRPr="00676026" w:rsidRDefault="00EC3CA3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 w:rsidRPr="00676026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Relationnelles</w:t>
            </w:r>
          </w:p>
          <w:p w14:paraId="2E21260D" w14:textId="5B68C304" w:rsidR="00C66D6E" w:rsidRPr="00676026" w:rsidRDefault="00C66D6E" w:rsidP="00C66D6E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76026">
              <w:rPr>
                <w:rFonts w:ascii="Arial" w:hAnsi="Arial" w:cs="Arial"/>
                <w:sz w:val="22"/>
                <w:szCs w:val="22"/>
              </w:rPr>
              <w:t xml:space="preserve">- Savoir </w:t>
            </w:r>
            <w:proofErr w:type="spellStart"/>
            <w:r w:rsidR="007157AD" w:rsidRPr="00676026">
              <w:rPr>
                <w:rFonts w:ascii="Arial" w:hAnsi="Arial" w:cs="Arial"/>
                <w:sz w:val="22"/>
                <w:szCs w:val="22"/>
              </w:rPr>
              <w:t>écouter</w:t>
            </w:r>
            <w:proofErr w:type="spellEnd"/>
            <w:r w:rsidR="007157AD" w:rsidRPr="00676026">
              <w:rPr>
                <w:rFonts w:ascii="Arial" w:hAnsi="Arial" w:cs="Arial"/>
                <w:sz w:val="22"/>
                <w:szCs w:val="22"/>
              </w:rPr>
              <w:t xml:space="preserve"> et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recueillir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les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attentes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et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besoins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different</w:t>
            </w:r>
            <w:r w:rsidR="007157AD" w:rsidRPr="00676026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acteurs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C9FBD8" w14:textId="77777777" w:rsidR="00461518" w:rsidRPr="00676026" w:rsidRDefault="0038294B" w:rsidP="0038294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76026">
              <w:rPr>
                <w:rFonts w:ascii="Arial" w:hAnsi="Arial" w:cs="Arial"/>
                <w:sz w:val="22"/>
                <w:szCs w:val="22"/>
              </w:rPr>
              <w:t>- Savoir</w:t>
            </w:r>
            <w:r w:rsidR="00461518" w:rsidRPr="00676026">
              <w:rPr>
                <w:rFonts w:ascii="Arial" w:hAnsi="Arial" w:cs="Arial"/>
                <w:sz w:val="22"/>
                <w:szCs w:val="22"/>
              </w:rPr>
              <w:t xml:space="preserve"> adopter </w:t>
            </w:r>
            <w:proofErr w:type="spellStart"/>
            <w:r w:rsidR="00461518" w:rsidRPr="00676026">
              <w:rPr>
                <w:rFonts w:ascii="Arial" w:hAnsi="Arial" w:cs="Arial"/>
                <w:sz w:val="22"/>
                <w:szCs w:val="22"/>
              </w:rPr>
              <w:t>une</w:t>
            </w:r>
            <w:proofErr w:type="spellEnd"/>
            <w:r w:rsidR="00461518" w:rsidRPr="00676026">
              <w:rPr>
                <w:rFonts w:ascii="Arial" w:hAnsi="Arial" w:cs="Arial"/>
                <w:sz w:val="22"/>
                <w:szCs w:val="22"/>
              </w:rPr>
              <w:t xml:space="preserve"> posture de </w:t>
            </w:r>
            <w:proofErr w:type="spellStart"/>
            <w:r w:rsidR="00461518" w:rsidRPr="00676026">
              <w:rPr>
                <w:rFonts w:ascii="Arial" w:hAnsi="Arial" w:cs="Arial"/>
                <w:sz w:val="22"/>
                <w:szCs w:val="22"/>
              </w:rPr>
              <w:t>facilitateur.ice</w:t>
            </w:r>
            <w:proofErr w:type="spellEnd"/>
          </w:p>
          <w:p w14:paraId="56BB834B" w14:textId="0FFBEAF3" w:rsidR="00384BE3" w:rsidRPr="00676026" w:rsidRDefault="00384BE3" w:rsidP="0038294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76026">
              <w:rPr>
                <w:rFonts w:ascii="Arial" w:hAnsi="Arial" w:cs="Arial"/>
                <w:sz w:val="22"/>
                <w:szCs w:val="22"/>
              </w:rPr>
              <w:t xml:space="preserve">- Savoir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vulgariser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des concepts complexes et former des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collaborateurs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à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ces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concepts</w:t>
            </w:r>
          </w:p>
          <w:p w14:paraId="514245CC" w14:textId="57AF1B89" w:rsidR="008B28F9" w:rsidRPr="00676026" w:rsidRDefault="008C3A60" w:rsidP="008C3A6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7602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B28F9" w:rsidRPr="00676026">
              <w:rPr>
                <w:rFonts w:ascii="Arial" w:hAnsi="Arial" w:cs="Arial"/>
                <w:sz w:val="22"/>
                <w:szCs w:val="22"/>
              </w:rPr>
              <w:t xml:space="preserve">Savoir </w:t>
            </w:r>
            <w:proofErr w:type="spellStart"/>
            <w:r w:rsidR="008B0DB3" w:rsidRPr="00676026">
              <w:rPr>
                <w:rFonts w:ascii="Arial" w:hAnsi="Arial" w:cs="Arial"/>
                <w:sz w:val="22"/>
                <w:szCs w:val="22"/>
              </w:rPr>
              <w:t>concilier</w:t>
            </w:r>
            <w:proofErr w:type="spellEnd"/>
            <w:r w:rsidR="008B0DB3" w:rsidRPr="00676026"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 w:rsidR="008B0DB3" w:rsidRPr="00676026">
              <w:rPr>
                <w:rFonts w:ascii="Arial" w:hAnsi="Arial" w:cs="Arial"/>
                <w:sz w:val="22"/>
                <w:szCs w:val="22"/>
              </w:rPr>
              <w:t>intérêts</w:t>
            </w:r>
            <w:proofErr w:type="spellEnd"/>
            <w:r w:rsidR="008B0DB3" w:rsidRPr="00676026">
              <w:rPr>
                <w:rFonts w:ascii="Arial" w:hAnsi="Arial" w:cs="Arial"/>
                <w:sz w:val="22"/>
                <w:szCs w:val="22"/>
              </w:rPr>
              <w:t xml:space="preserve"> et </w:t>
            </w:r>
            <w:r w:rsidR="008B28F9" w:rsidRPr="00676026">
              <w:rPr>
                <w:rFonts w:ascii="Arial" w:hAnsi="Arial" w:cs="Arial"/>
                <w:sz w:val="22"/>
                <w:szCs w:val="22"/>
              </w:rPr>
              <w:t xml:space="preserve">faire </w:t>
            </w:r>
            <w:proofErr w:type="spellStart"/>
            <w:r w:rsidR="008B28F9" w:rsidRPr="00676026">
              <w:rPr>
                <w:rFonts w:ascii="Arial" w:hAnsi="Arial" w:cs="Arial"/>
                <w:sz w:val="22"/>
                <w:szCs w:val="22"/>
              </w:rPr>
              <w:t>travailler</w:t>
            </w:r>
            <w:proofErr w:type="spellEnd"/>
            <w:r w:rsidR="008B28F9" w:rsidRPr="00676026">
              <w:rPr>
                <w:rFonts w:ascii="Arial" w:hAnsi="Arial" w:cs="Arial"/>
                <w:sz w:val="22"/>
                <w:szCs w:val="22"/>
              </w:rPr>
              <w:t xml:space="preserve"> ensemble </w:t>
            </w:r>
            <w:proofErr w:type="spellStart"/>
            <w:r w:rsidR="008B28F9" w:rsidRPr="00676026">
              <w:rPr>
                <w:rFonts w:ascii="Arial" w:hAnsi="Arial" w:cs="Arial"/>
                <w:sz w:val="22"/>
                <w:szCs w:val="22"/>
              </w:rPr>
              <w:t>plusieurs</w:t>
            </w:r>
            <w:proofErr w:type="spellEnd"/>
            <w:r w:rsidR="008B28F9"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157AD" w:rsidRPr="00676026">
              <w:rPr>
                <w:rFonts w:ascii="Arial" w:hAnsi="Arial" w:cs="Arial"/>
                <w:sz w:val="22"/>
                <w:szCs w:val="22"/>
              </w:rPr>
              <w:t>acteurs</w:t>
            </w:r>
            <w:proofErr w:type="spellEnd"/>
          </w:p>
          <w:p w14:paraId="1D59678C" w14:textId="6B73FDC0" w:rsidR="008C3A60" w:rsidRPr="00676026" w:rsidRDefault="008B28F9" w:rsidP="008C3A6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7602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C3A60" w:rsidRPr="00676026">
              <w:rPr>
                <w:rFonts w:ascii="Arial" w:hAnsi="Arial" w:cs="Arial"/>
                <w:sz w:val="22"/>
                <w:szCs w:val="22"/>
              </w:rPr>
              <w:t xml:space="preserve">Savoir </w:t>
            </w:r>
            <w:proofErr w:type="spellStart"/>
            <w:r w:rsidR="008C3A60" w:rsidRPr="00676026">
              <w:rPr>
                <w:rFonts w:ascii="Arial" w:hAnsi="Arial" w:cs="Arial"/>
                <w:sz w:val="22"/>
                <w:szCs w:val="22"/>
              </w:rPr>
              <w:t>fédérer</w:t>
            </w:r>
            <w:proofErr w:type="spellEnd"/>
            <w:r w:rsidR="008C3A60" w:rsidRPr="00676026"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 w:rsidR="00C66D6E" w:rsidRPr="00676026">
              <w:rPr>
                <w:rFonts w:ascii="Arial" w:hAnsi="Arial" w:cs="Arial"/>
                <w:sz w:val="22"/>
                <w:szCs w:val="22"/>
              </w:rPr>
              <w:t>acteurs</w:t>
            </w:r>
            <w:proofErr w:type="spellEnd"/>
            <w:r w:rsidR="008C3A60"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C3A60" w:rsidRPr="00676026">
              <w:rPr>
                <w:rFonts w:ascii="Arial" w:hAnsi="Arial" w:cs="Arial"/>
                <w:sz w:val="22"/>
                <w:szCs w:val="22"/>
              </w:rPr>
              <w:t>lors</w:t>
            </w:r>
            <w:proofErr w:type="spellEnd"/>
            <w:r w:rsidR="008C3A60" w:rsidRPr="00676026">
              <w:rPr>
                <w:rFonts w:ascii="Arial" w:hAnsi="Arial" w:cs="Arial"/>
                <w:sz w:val="22"/>
                <w:szCs w:val="22"/>
              </w:rPr>
              <w:t xml:space="preserve"> de la </w:t>
            </w:r>
            <w:proofErr w:type="spellStart"/>
            <w:r w:rsidR="008C3A60" w:rsidRPr="00676026">
              <w:rPr>
                <w:rFonts w:ascii="Arial" w:hAnsi="Arial" w:cs="Arial"/>
                <w:sz w:val="22"/>
                <w:szCs w:val="22"/>
              </w:rPr>
              <w:t>conduite</w:t>
            </w:r>
            <w:proofErr w:type="spellEnd"/>
            <w:r w:rsidR="008C3A60" w:rsidRPr="00676026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8C3A60" w:rsidRPr="00676026">
              <w:rPr>
                <w:rFonts w:ascii="Arial" w:hAnsi="Arial" w:cs="Arial"/>
                <w:sz w:val="22"/>
                <w:szCs w:val="22"/>
              </w:rPr>
              <w:t>projets</w:t>
            </w:r>
            <w:proofErr w:type="spellEnd"/>
            <w:r w:rsidR="008C3A60"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F5F55F" w14:textId="49343C41" w:rsidR="0038294B" w:rsidRPr="00676026" w:rsidRDefault="0038294B" w:rsidP="008C3A60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6026">
              <w:rPr>
                <w:rFonts w:ascii="Arial" w:hAnsi="Arial" w:cs="Arial"/>
                <w:color w:val="000000"/>
                <w:sz w:val="22"/>
                <w:szCs w:val="22"/>
              </w:rPr>
              <w:t xml:space="preserve">- Savoir </w:t>
            </w:r>
            <w:proofErr w:type="spellStart"/>
            <w:r w:rsidRPr="00676026">
              <w:rPr>
                <w:rFonts w:ascii="Arial" w:hAnsi="Arial" w:cs="Arial"/>
                <w:color w:val="000000"/>
                <w:sz w:val="22"/>
                <w:szCs w:val="22"/>
              </w:rPr>
              <w:t>valoriser</w:t>
            </w:r>
            <w:proofErr w:type="spellEnd"/>
            <w:r w:rsidRPr="00676026">
              <w:rPr>
                <w:rFonts w:ascii="Arial" w:hAnsi="Arial" w:cs="Arial"/>
                <w:color w:val="000000"/>
                <w:sz w:val="22"/>
                <w:szCs w:val="22"/>
              </w:rPr>
              <w:t xml:space="preserve"> les actions de la direction et du </w:t>
            </w:r>
            <w:proofErr w:type="spellStart"/>
            <w:r w:rsidRPr="00676026">
              <w:rPr>
                <w:rFonts w:ascii="Arial" w:hAnsi="Arial" w:cs="Arial"/>
                <w:color w:val="000000"/>
                <w:sz w:val="22"/>
                <w:szCs w:val="22"/>
              </w:rPr>
              <w:t>Département</w:t>
            </w:r>
            <w:proofErr w:type="spellEnd"/>
            <w:r w:rsidRPr="0067602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color w:val="000000"/>
                <w:sz w:val="22"/>
                <w:szCs w:val="22"/>
              </w:rPr>
              <w:t>auprès</w:t>
            </w:r>
            <w:proofErr w:type="spellEnd"/>
            <w:r w:rsidRPr="00676026">
              <w:rPr>
                <w:rFonts w:ascii="Arial" w:hAnsi="Arial" w:cs="Arial"/>
                <w:color w:val="000000"/>
                <w:sz w:val="22"/>
                <w:szCs w:val="22"/>
              </w:rPr>
              <w:t xml:space="preserve"> des </w:t>
            </w:r>
            <w:proofErr w:type="spellStart"/>
            <w:r w:rsidRPr="00676026">
              <w:rPr>
                <w:rFonts w:ascii="Arial" w:hAnsi="Arial" w:cs="Arial"/>
                <w:color w:val="000000"/>
                <w:sz w:val="22"/>
                <w:szCs w:val="22"/>
              </w:rPr>
              <w:t>partenaires</w:t>
            </w:r>
            <w:proofErr w:type="spellEnd"/>
            <w:r w:rsidRPr="0067602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E2073" w:rsidRPr="00676026">
              <w:rPr>
                <w:rFonts w:ascii="Arial" w:hAnsi="Arial" w:cs="Arial"/>
                <w:color w:val="000000"/>
                <w:sz w:val="22"/>
                <w:szCs w:val="22"/>
              </w:rPr>
              <w:t>extérieurs</w:t>
            </w:r>
            <w:proofErr w:type="spellEnd"/>
          </w:p>
          <w:p w14:paraId="278FB794" w14:textId="77777777" w:rsidR="002E2073" w:rsidRPr="00676026" w:rsidRDefault="002E2073" w:rsidP="008C3A60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8A812F" w14:textId="6617511D" w:rsidR="008C3A60" w:rsidRPr="00676026" w:rsidRDefault="008C3A60" w:rsidP="008C3A60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76026">
              <w:rPr>
                <w:rFonts w:ascii="Arial" w:hAnsi="Arial" w:cs="Arial"/>
                <w:sz w:val="22"/>
                <w:szCs w:val="22"/>
                <w:u w:val="single"/>
              </w:rPr>
              <w:sym w:font="Symbol" w:char="F0B7"/>
            </w:r>
            <w:r w:rsidRPr="00676026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  <w:u w:val="single"/>
              </w:rPr>
              <w:t>Organisationnelles</w:t>
            </w:r>
            <w:proofErr w:type="spellEnd"/>
          </w:p>
          <w:p w14:paraId="3F134161" w14:textId="77777777" w:rsidR="008B28F9" w:rsidRPr="00676026" w:rsidRDefault="008B28F9" w:rsidP="008B28F9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76026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Être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capacité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à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mener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plusieurs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projets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de front </w:t>
            </w:r>
          </w:p>
          <w:p w14:paraId="6279775C" w14:textId="4A2E2A02" w:rsidR="008C3A60" w:rsidRPr="00676026" w:rsidRDefault="008C3A60" w:rsidP="008C3A6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76026">
              <w:rPr>
                <w:rFonts w:ascii="Arial" w:hAnsi="Arial" w:cs="Arial"/>
                <w:sz w:val="22"/>
                <w:szCs w:val="22"/>
              </w:rPr>
              <w:t xml:space="preserve">- Savoir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planifier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les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étapes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d’un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projet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et la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mobilisation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ressources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nécessaires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CFA04A0" w14:textId="77777777" w:rsidR="008C3A60" w:rsidRPr="00676026" w:rsidRDefault="008C3A60" w:rsidP="008C3A6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76026">
              <w:rPr>
                <w:rFonts w:ascii="Arial" w:hAnsi="Arial" w:cs="Arial"/>
                <w:sz w:val="22"/>
                <w:szCs w:val="22"/>
              </w:rPr>
              <w:t xml:space="preserve">- Savoir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établir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des rapports et des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bilans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d’activités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572C3E" w14:textId="77777777" w:rsidR="008C3A60" w:rsidRPr="00676026" w:rsidRDefault="008C3A60" w:rsidP="008C3A6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76026">
              <w:rPr>
                <w:rFonts w:ascii="Arial" w:hAnsi="Arial" w:cs="Arial"/>
                <w:sz w:val="22"/>
                <w:szCs w:val="22"/>
              </w:rPr>
              <w:t xml:space="preserve">- Savoir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organiser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son travail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fonction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priorités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l’activité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40C644" w14:textId="77777777" w:rsidR="0038294B" w:rsidRPr="00676026" w:rsidRDefault="0038294B" w:rsidP="008C3A60">
            <w:pPr>
              <w:spacing w:after="160" w:line="25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DBE66AF" w14:textId="7B31240B" w:rsidR="008C3A60" w:rsidRPr="00676026" w:rsidRDefault="008C3A60" w:rsidP="008C3A60">
            <w:pPr>
              <w:spacing w:after="160" w:line="259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76026">
              <w:rPr>
                <w:rFonts w:ascii="Arial" w:hAnsi="Arial" w:cs="Arial"/>
                <w:sz w:val="22"/>
                <w:szCs w:val="22"/>
                <w:u w:val="single"/>
              </w:rPr>
              <w:sym w:font="Symbol" w:char="F0B7"/>
            </w:r>
            <w:r w:rsidRPr="00676026">
              <w:rPr>
                <w:rFonts w:ascii="Arial" w:hAnsi="Arial" w:cs="Arial"/>
                <w:sz w:val="22"/>
                <w:szCs w:val="22"/>
                <w:u w:val="single"/>
              </w:rPr>
              <w:t xml:space="preserve"> Techniques </w:t>
            </w:r>
          </w:p>
          <w:p w14:paraId="14C5F26E" w14:textId="77777777" w:rsidR="0007203C" w:rsidRPr="00676026" w:rsidRDefault="0007203C" w:rsidP="0007203C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76026">
              <w:rPr>
                <w:rFonts w:ascii="Arial" w:hAnsi="Arial" w:cs="Arial"/>
                <w:sz w:val="22"/>
                <w:szCs w:val="22"/>
              </w:rPr>
              <w:t xml:space="preserve">- Savoir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traduire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les orientations et/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les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priorités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politiques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plan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d’action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projets</w:t>
            </w:r>
            <w:proofErr w:type="spellEnd"/>
          </w:p>
          <w:p w14:paraId="563210AF" w14:textId="119C988A" w:rsidR="002C7BF5" w:rsidRPr="00676026" w:rsidRDefault="002C7BF5" w:rsidP="002C7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676026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6760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Savoir </w:t>
            </w:r>
            <w:proofErr w:type="spellStart"/>
            <w:r w:rsidRPr="006760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être</w:t>
            </w:r>
            <w:proofErr w:type="spellEnd"/>
            <w:r w:rsidRPr="006760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force de proposition et aider à la decision</w:t>
            </w:r>
          </w:p>
          <w:p w14:paraId="794EF716" w14:textId="021ED96E" w:rsidR="002C7BF5" w:rsidRPr="00676026" w:rsidRDefault="002C7BF5" w:rsidP="002C7BF5">
            <w:pPr>
              <w:spacing w:after="160"/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pPr>
            <w:r w:rsidRPr="006760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- Savoir </w:t>
            </w:r>
            <w:proofErr w:type="spellStart"/>
            <w:r w:rsidRPr="006760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accompagner</w:t>
            </w:r>
            <w:proofErr w:type="spellEnd"/>
            <w:r w:rsidRPr="006760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les </w:t>
            </w:r>
            <w:proofErr w:type="spellStart"/>
            <w:r w:rsidRPr="006760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changements</w:t>
            </w:r>
            <w:proofErr w:type="spellEnd"/>
            <w:r w:rsidRPr="006760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6760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induits</w:t>
            </w:r>
            <w:proofErr w:type="spellEnd"/>
            <w:r w:rsidRPr="006760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par </w:t>
            </w:r>
            <w:proofErr w:type="spellStart"/>
            <w:r w:rsidRPr="006760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une</w:t>
            </w:r>
            <w:proofErr w:type="spellEnd"/>
            <w:r w:rsidRPr="006760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nouvelle </w:t>
            </w:r>
            <w:proofErr w:type="spellStart"/>
            <w:r w:rsidRPr="006760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organisation</w:t>
            </w:r>
            <w:proofErr w:type="spellEnd"/>
            <w:r w:rsidRPr="006760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6760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ou</w:t>
            </w:r>
            <w:proofErr w:type="spellEnd"/>
            <w:r w:rsidRPr="006760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des </w:t>
            </w:r>
            <w:proofErr w:type="spellStart"/>
            <w:r w:rsidRPr="006760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>nouvelles</w:t>
            </w:r>
            <w:proofErr w:type="spellEnd"/>
            <w:r w:rsidRPr="00676026">
              <w:rPr>
                <w:rFonts w:ascii="Arial" w:eastAsia="Times New Roman" w:hAnsi="Arial" w:cs="Arial"/>
                <w:sz w:val="22"/>
                <w:szCs w:val="22"/>
                <w:lang w:eastAsia="fr-FR"/>
              </w:rPr>
              <w:t xml:space="preserve"> orientations</w:t>
            </w:r>
          </w:p>
          <w:p w14:paraId="5633BADE" w14:textId="03D69596" w:rsidR="00DF6503" w:rsidRPr="00676026" w:rsidRDefault="00DF6503" w:rsidP="001D6138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76026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Connaître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les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méthodes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d’évaluation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et de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mesure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d’impact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F81DD32" w14:textId="5F346A85" w:rsidR="002C7BF5" w:rsidRPr="00676026" w:rsidRDefault="002C7BF5" w:rsidP="001D6138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76026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Être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ouvert.e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aux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métodes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d’animation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en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intelligence collective</w:t>
            </w:r>
          </w:p>
          <w:p w14:paraId="2F45DA7F" w14:textId="0D32BCC5" w:rsidR="008C3A60" w:rsidRPr="00676026" w:rsidRDefault="008C3A60" w:rsidP="008C3A6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76026">
              <w:rPr>
                <w:rFonts w:ascii="Arial" w:hAnsi="Arial" w:cs="Arial"/>
                <w:sz w:val="22"/>
                <w:szCs w:val="22"/>
              </w:rPr>
              <w:t xml:space="preserve">- Savoir </w:t>
            </w:r>
            <w:proofErr w:type="spellStart"/>
            <w:r w:rsidR="00384BE3" w:rsidRPr="00676026">
              <w:rPr>
                <w:rFonts w:ascii="Arial" w:hAnsi="Arial" w:cs="Arial"/>
                <w:sz w:val="22"/>
                <w:szCs w:val="22"/>
              </w:rPr>
              <w:t>rédiger</w:t>
            </w:r>
            <w:proofErr w:type="spellEnd"/>
            <w:r w:rsidR="00384BE3" w:rsidRPr="00676026">
              <w:rPr>
                <w:rFonts w:ascii="Arial" w:hAnsi="Arial" w:cs="Arial"/>
                <w:sz w:val="22"/>
                <w:szCs w:val="22"/>
              </w:rPr>
              <w:t xml:space="preserve"> des documents cadres et </w:t>
            </w:r>
            <w:proofErr w:type="spellStart"/>
            <w:r w:rsidR="00384BE3" w:rsidRPr="00676026">
              <w:rPr>
                <w:rFonts w:ascii="Arial" w:hAnsi="Arial" w:cs="Arial"/>
                <w:sz w:val="22"/>
                <w:szCs w:val="22"/>
              </w:rPr>
              <w:t>formaliser</w:t>
            </w:r>
            <w:proofErr w:type="spellEnd"/>
            <w:r w:rsidR="00384BE3" w:rsidRPr="00676026"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 w:rsidR="00384BE3" w:rsidRPr="00676026">
              <w:rPr>
                <w:rFonts w:ascii="Arial" w:hAnsi="Arial" w:cs="Arial"/>
                <w:sz w:val="22"/>
                <w:szCs w:val="22"/>
              </w:rPr>
              <w:t>outils</w:t>
            </w:r>
            <w:proofErr w:type="spellEnd"/>
          </w:p>
          <w:p w14:paraId="65A782E9" w14:textId="77777777" w:rsidR="008C3A60" w:rsidRPr="00676026" w:rsidRDefault="008C3A60" w:rsidP="008C3A60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76026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Connaître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législation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et la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réglementation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propres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à son champ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d’intervention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E1D5310" w14:textId="7630E55B" w:rsidR="00DB4636" w:rsidRPr="00676026" w:rsidRDefault="008C3A60" w:rsidP="008C3A60">
            <w:pPr>
              <w:spacing w:after="160" w:line="259" w:lineRule="auto"/>
              <w:rPr>
                <w:rFonts w:ascii="Arial" w:hAnsi="Arial" w:cs="Arial"/>
              </w:rPr>
            </w:pPr>
            <w:r w:rsidRPr="00676026">
              <w:rPr>
                <w:rFonts w:ascii="Arial" w:hAnsi="Arial" w:cs="Arial"/>
                <w:sz w:val="22"/>
                <w:szCs w:val="22"/>
              </w:rPr>
              <w:t xml:space="preserve">- Savoir assurer la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gestion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administrative et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budgétaire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des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projets</w:t>
            </w:r>
            <w:proofErr w:type="spellEnd"/>
            <w:r w:rsidRPr="006760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76026">
              <w:rPr>
                <w:rFonts w:ascii="Arial" w:hAnsi="Arial" w:cs="Arial"/>
                <w:sz w:val="22"/>
                <w:szCs w:val="22"/>
              </w:rPr>
              <w:t>pilotés</w:t>
            </w:r>
            <w:proofErr w:type="spellEnd"/>
            <w:r w:rsidRPr="00676026">
              <w:rPr>
                <w:rFonts w:ascii="Arial" w:hAnsi="Arial" w:cs="Arial"/>
              </w:rPr>
              <w:t xml:space="preserve"> </w:t>
            </w:r>
          </w:p>
        </w:tc>
      </w:tr>
      <w:tr w:rsidR="00DB4636" w14:paraId="5145543E" w14:textId="77777777">
        <w:trPr>
          <w:trHeight w:val="144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7BFE3" w14:textId="77777777" w:rsidR="00DB4636" w:rsidRDefault="005C5389">
            <w:pPr>
              <w:pStyle w:val="Corps"/>
              <w:shd w:val="clear" w:color="auto" w:fill="FFFFFF"/>
              <w:spacing w:before="120"/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b/>
                <w:bCs/>
                <w:color w:val="000099"/>
                <w:sz w:val="22"/>
                <w:szCs w:val="22"/>
                <w:u w:color="000099"/>
              </w:rPr>
              <w:lastRenderedPageBreak/>
              <w:t>Niveau d’études : BAC + 3</w:t>
            </w:r>
          </w:p>
          <w:p w14:paraId="4F695FA6" w14:textId="77777777" w:rsidR="00DB4636" w:rsidRDefault="005C5389">
            <w:pPr>
              <w:pStyle w:val="Corps"/>
              <w:shd w:val="clear" w:color="auto" w:fill="FFFFFF"/>
              <w:spacing w:before="120"/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b/>
                <w:bCs/>
                <w:color w:val="000099"/>
                <w:sz w:val="22"/>
                <w:szCs w:val="22"/>
                <w:u w:color="000099"/>
              </w:rPr>
              <w:t>Diplômes requis :</w:t>
            </w:r>
            <w:r>
              <w:rPr>
                <w:rStyle w:val="Aucun"/>
                <w:b/>
                <w:bCs/>
                <w:color w:val="FF0000"/>
                <w:sz w:val="22"/>
                <w:szCs w:val="22"/>
                <w:u w:color="FF0000"/>
              </w:rPr>
              <w:t xml:space="preserve"> </w:t>
            </w:r>
          </w:p>
          <w:p w14:paraId="18874AA2" w14:textId="77777777" w:rsidR="00DB4636" w:rsidRDefault="005C5389">
            <w:pPr>
              <w:pStyle w:val="Corps"/>
              <w:spacing w:before="120"/>
              <w:rPr>
                <w:rStyle w:val="Aucun"/>
                <w:sz w:val="22"/>
                <w:szCs w:val="22"/>
              </w:rPr>
            </w:pPr>
            <w:r>
              <w:rPr>
                <w:rStyle w:val="Aucun"/>
                <w:b/>
                <w:bCs/>
                <w:color w:val="000099"/>
                <w:sz w:val="22"/>
                <w:szCs w:val="22"/>
                <w:u w:color="000099"/>
              </w:rPr>
              <w:t>Expérience (s) professionnelle(s) sur un poste similaire</w:t>
            </w:r>
          </w:p>
          <w:p w14:paraId="1946EED6" w14:textId="77777777" w:rsidR="00DB4636" w:rsidRDefault="005C5389">
            <w:pPr>
              <w:pStyle w:val="Corps"/>
            </w:pPr>
            <w:r>
              <w:rPr>
                <w:rStyle w:val="Aucun"/>
                <w:sz w:val="22"/>
                <w:szCs w:val="22"/>
              </w:rPr>
              <w:t xml:space="preserve"> Souhaitée(s)  Requise(s)</w:t>
            </w:r>
          </w:p>
        </w:tc>
      </w:tr>
    </w:tbl>
    <w:p w14:paraId="6BBDB9D2" w14:textId="77777777" w:rsidR="00DB4636" w:rsidRDefault="00DB4636">
      <w:pPr>
        <w:pStyle w:val="Corps"/>
        <w:widowControl w:val="0"/>
      </w:pPr>
    </w:p>
    <w:p w14:paraId="688E8B52" w14:textId="77777777" w:rsidR="00DB4636" w:rsidRDefault="00DB4636">
      <w:pPr>
        <w:pStyle w:val="Corps"/>
        <w:jc w:val="center"/>
      </w:pPr>
    </w:p>
    <w:sectPr w:rsidR="00DB463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99DC7" w14:textId="77777777" w:rsidR="000A23A3" w:rsidRDefault="000A23A3">
      <w:r>
        <w:separator/>
      </w:r>
    </w:p>
  </w:endnote>
  <w:endnote w:type="continuationSeparator" w:id="0">
    <w:p w14:paraId="487CB032" w14:textId="77777777" w:rsidR="000A23A3" w:rsidRDefault="000A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B0587" w14:textId="77777777" w:rsidR="00DB4636" w:rsidRDefault="00DB4636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EE752" w14:textId="77777777" w:rsidR="000A23A3" w:rsidRDefault="000A23A3">
      <w:r>
        <w:separator/>
      </w:r>
    </w:p>
  </w:footnote>
  <w:footnote w:type="continuationSeparator" w:id="0">
    <w:p w14:paraId="64387D4B" w14:textId="77777777" w:rsidR="000A23A3" w:rsidRDefault="000A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4EF99" w14:textId="77777777" w:rsidR="00DB4636" w:rsidRDefault="00DB46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"/>
      <w:lvlJc w:val="left"/>
      <w:pPr>
        <w:tabs>
          <w:tab w:val="num" w:pos="737"/>
        </w:tabs>
        <w:ind w:left="720" w:hanging="360"/>
      </w:pPr>
      <w:rPr>
        <w:rFonts w:ascii="Wingdings" w:hAnsi="Wingdings" w:cs="OpenSymbol"/>
      </w:rPr>
    </w:lvl>
  </w:abstractNum>
  <w:abstractNum w:abstractNumId="1" w15:restartNumberingAfterBreak="0">
    <w:nsid w:val="0B7D650D"/>
    <w:multiLevelType w:val="hybridMultilevel"/>
    <w:tmpl w:val="FBDE3F42"/>
    <w:lvl w:ilvl="0" w:tplc="1A548810">
      <w:start w:val="1"/>
      <w:numFmt w:val="bullet"/>
      <w:lvlText w:val="•"/>
      <w:lvlJc w:val="left"/>
      <w:pPr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4203EA">
      <w:start w:val="1"/>
      <w:numFmt w:val="bullet"/>
      <w:lvlText w:val="•"/>
      <w:lvlJc w:val="left"/>
      <w:pPr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EC71F0">
      <w:start w:val="1"/>
      <w:numFmt w:val="bullet"/>
      <w:lvlText w:val="•"/>
      <w:lvlJc w:val="left"/>
      <w:pPr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F667BE">
      <w:start w:val="1"/>
      <w:numFmt w:val="bullet"/>
      <w:lvlText w:val="•"/>
      <w:lvlJc w:val="left"/>
      <w:pPr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84F466">
      <w:start w:val="1"/>
      <w:numFmt w:val="bullet"/>
      <w:lvlText w:val="•"/>
      <w:lvlJc w:val="left"/>
      <w:pPr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A8FC9E">
      <w:start w:val="1"/>
      <w:numFmt w:val="bullet"/>
      <w:lvlText w:val="•"/>
      <w:lvlJc w:val="left"/>
      <w:pPr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E4849C">
      <w:start w:val="1"/>
      <w:numFmt w:val="bullet"/>
      <w:lvlText w:val="•"/>
      <w:lvlJc w:val="left"/>
      <w:pPr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3EA640">
      <w:start w:val="1"/>
      <w:numFmt w:val="bullet"/>
      <w:lvlText w:val="•"/>
      <w:lvlJc w:val="left"/>
      <w:pPr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9A5D02">
      <w:start w:val="1"/>
      <w:numFmt w:val="bullet"/>
      <w:lvlText w:val="•"/>
      <w:lvlJc w:val="left"/>
      <w:pPr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BC3CEE"/>
    <w:multiLevelType w:val="hybridMultilevel"/>
    <w:tmpl w:val="595EDDDE"/>
    <w:lvl w:ilvl="0" w:tplc="1832A32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E23CFA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AEA48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E0895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C51B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80E2C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D4A74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FEFB0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D43B7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8A163BB"/>
    <w:multiLevelType w:val="hybridMultilevel"/>
    <w:tmpl w:val="9756325A"/>
    <w:lvl w:ilvl="0" w:tplc="1C00A2A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68A0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329280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E840D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E84B4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20C06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2885B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82F64C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7CACD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E5F7B65"/>
    <w:multiLevelType w:val="hybridMultilevel"/>
    <w:tmpl w:val="617EB0F8"/>
    <w:lvl w:ilvl="0" w:tplc="983A55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C9A8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C041BC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5AAFC6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00563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E84BF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3C34A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066DF8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C6494A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lvl w:ilvl="0" w:tplc="1C00A2A2">
        <w:start w:val="1"/>
        <w:numFmt w:val="bullet"/>
        <w:lvlText w:val="-"/>
        <w:lvlJc w:val="left"/>
        <w:pPr>
          <w:ind w:left="7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DA68A0">
        <w:start w:val="1"/>
        <w:numFmt w:val="bullet"/>
        <w:lvlText w:val="o"/>
        <w:lvlJc w:val="left"/>
        <w:pPr>
          <w:ind w:left="14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329280">
        <w:start w:val="1"/>
        <w:numFmt w:val="bullet"/>
        <w:lvlText w:val="▪"/>
        <w:lvlJc w:val="left"/>
        <w:pPr>
          <w:ind w:left="21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E840DA">
        <w:start w:val="1"/>
        <w:numFmt w:val="bullet"/>
        <w:lvlText w:val="•"/>
        <w:lvlJc w:val="left"/>
        <w:pPr>
          <w:ind w:left="28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E84B46">
        <w:start w:val="1"/>
        <w:numFmt w:val="bullet"/>
        <w:lvlText w:val="o"/>
        <w:lvlJc w:val="left"/>
        <w:pPr>
          <w:ind w:left="36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A20C06">
        <w:start w:val="1"/>
        <w:numFmt w:val="bullet"/>
        <w:lvlText w:val="▪"/>
        <w:lvlJc w:val="left"/>
        <w:pPr>
          <w:ind w:left="43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2885B4">
        <w:start w:val="1"/>
        <w:numFmt w:val="bullet"/>
        <w:lvlText w:val="•"/>
        <w:lvlJc w:val="left"/>
        <w:pPr>
          <w:ind w:left="50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82F64C">
        <w:start w:val="1"/>
        <w:numFmt w:val="bullet"/>
        <w:lvlText w:val="o"/>
        <w:lvlJc w:val="left"/>
        <w:pPr>
          <w:ind w:left="57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7CACD0">
        <w:start w:val="1"/>
        <w:numFmt w:val="bullet"/>
        <w:lvlText w:val="▪"/>
        <w:lvlJc w:val="left"/>
        <w:pPr>
          <w:ind w:left="64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3"/>
    <w:lvlOverride w:ilvl="0">
      <w:lvl w:ilvl="0" w:tplc="1C00A2A2">
        <w:start w:val="1"/>
        <w:numFmt w:val="bullet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840" w:hanging="48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DA68A0">
        <w:start w:val="1"/>
        <w:numFmt w:val="bullet"/>
        <w:lvlText w:val="o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329280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E840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8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E84B46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60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A20C06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2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2885B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4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82F64C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640"/>
          </w:tabs>
          <w:ind w:left="57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7CACD0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640"/>
          </w:tabs>
          <w:ind w:left="648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1832A32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E23CFA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AEA48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E0895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BC51B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380E2C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D4A74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5FEFB0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D43B7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636"/>
    <w:rsid w:val="00004457"/>
    <w:rsid w:val="0001393A"/>
    <w:rsid w:val="00042A65"/>
    <w:rsid w:val="000626E4"/>
    <w:rsid w:val="0007203C"/>
    <w:rsid w:val="000721A8"/>
    <w:rsid w:val="000A23A3"/>
    <w:rsid w:val="000B1DCF"/>
    <w:rsid w:val="000B7F6D"/>
    <w:rsid w:val="000F2BE9"/>
    <w:rsid w:val="00104003"/>
    <w:rsid w:val="001519A2"/>
    <w:rsid w:val="0018057F"/>
    <w:rsid w:val="00185E91"/>
    <w:rsid w:val="00197118"/>
    <w:rsid w:val="001B2183"/>
    <w:rsid w:val="001C65CA"/>
    <w:rsid w:val="001D5D54"/>
    <w:rsid w:val="001D6138"/>
    <w:rsid w:val="001D6BAA"/>
    <w:rsid w:val="001E708B"/>
    <w:rsid w:val="00282048"/>
    <w:rsid w:val="002C7BF5"/>
    <w:rsid w:val="002D15B7"/>
    <w:rsid w:val="002D4A9F"/>
    <w:rsid w:val="002E2073"/>
    <w:rsid w:val="002F701C"/>
    <w:rsid w:val="003819F9"/>
    <w:rsid w:val="0038294B"/>
    <w:rsid w:val="00384BE3"/>
    <w:rsid w:val="003B5CD1"/>
    <w:rsid w:val="003C70E7"/>
    <w:rsid w:val="003E6FCB"/>
    <w:rsid w:val="00407FA8"/>
    <w:rsid w:val="00412E19"/>
    <w:rsid w:val="00451211"/>
    <w:rsid w:val="00461518"/>
    <w:rsid w:val="004A2BDC"/>
    <w:rsid w:val="004A5678"/>
    <w:rsid w:val="005014D0"/>
    <w:rsid w:val="00522AF1"/>
    <w:rsid w:val="00526ED5"/>
    <w:rsid w:val="00580612"/>
    <w:rsid w:val="00597B3E"/>
    <w:rsid w:val="005C5389"/>
    <w:rsid w:val="00623366"/>
    <w:rsid w:val="006254B1"/>
    <w:rsid w:val="0064488D"/>
    <w:rsid w:val="00672FFD"/>
    <w:rsid w:val="00676026"/>
    <w:rsid w:val="00683B6C"/>
    <w:rsid w:val="00686F8D"/>
    <w:rsid w:val="006B18CF"/>
    <w:rsid w:val="006D0DDF"/>
    <w:rsid w:val="006E7ECE"/>
    <w:rsid w:val="006F70E3"/>
    <w:rsid w:val="007157AD"/>
    <w:rsid w:val="007409AE"/>
    <w:rsid w:val="00752990"/>
    <w:rsid w:val="00772B12"/>
    <w:rsid w:val="00774D5F"/>
    <w:rsid w:val="007A4A0F"/>
    <w:rsid w:val="007C6FE3"/>
    <w:rsid w:val="007D55E6"/>
    <w:rsid w:val="00832F66"/>
    <w:rsid w:val="008A45CB"/>
    <w:rsid w:val="008B0DB3"/>
    <w:rsid w:val="008B28F9"/>
    <w:rsid w:val="008C0E9F"/>
    <w:rsid w:val="008C3A60"/>
    <w:rsid w:val="009C1BCD"/>
    <w:rsid w:val="009C4F5B"/>
    <w:rsid w:val="00A57FDE"/>
    <w:rsid w:val="00AA60A2"/>
    <w:rsid w:val="00AD1C19"/>
    <w:rsid w:val="00AD5220"/>
    <w:rsid w:val="00AE0AE4"/>
    <w:rsid w:val="00AE4D57"/>
    <w:rsid w:val="00AF0190"/>
    <w:rsid w:val="00B04080"/>
    <w:rsid w:val="00B10F1B"/>
    <w:rsid w:val="00BC2749"/>
    <w:rsid w:val="00BD0EEF"/>
    <w:rsid w:val="00C27DF9"/>
    <w:rsid w:val="00C35042"/>
    <w:rsid w:val="00C63A46"/>
    <w:rsid w:val="00C66D6E"/>
    <w:rsid w:val="00C951AF"/>
    <w:rsid w:val="00CC3C38"/>
    <w:rsid w:val="00CE6873"/>
    <w:rsid w:val="00D16787"/>
    <w:rsid w:val="00D327CA"/>
    <w:rsid w:val="00D34DF9"/>
    <w:rsid w:val="00DB4636"/>
    <w:rsid w:val="00DF6503"/>
    <w:rsid w:val="00E2289C"/>
    <w:rsid w:val="00E52E54"/>
    <w:rsid w:val="00E94516"/>
    <w:rsid w:val="00EC3CA3"/>
    <w:rsid w:val="00EE5D39"/>
    <w:rsid w:val="00F30CE0"/>
    <w:rsid w:val="00F31DC6"/>
    <w:rsid w:val="00F47B2F"/>
    <w:rsid w:val="00F51AE0"/>
    <w:rsid w:val="00FA5241"/>
    <w:rsid w:val="00F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025B"/>
  <w15:docId w15:val="{187FCF00-3F81-488B-A97F-B2A9871D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rpsdetexte">
    <w:name w:val="Body Text"/>
    <w:pPr>
      <w:keepNext/>
      <w:keepLines/>
      <w:widowControl w:val="0"/>
      <w:jc w:val="both"/>
    </w:pPr>
    <w:rPr>
      <w:rFonts w:ascii="Arial" w:hAnsi="Arial" w:cs="Arial Unicode MS"/>
      <w:color w:val="000000"/>
      <w:sz w:val="16"/>
      <w:szCs w:val="16"/>
      <w:u w:color="000000"/>
    </w:rPr>
  </w:style>
  <w:style w:type="paragraph" w:styleId="Paragraphedeliste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Pardfaut">
    <w:name w:val="Par défau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outline w:val="0"/>
      <w:color w:val="0000FF"/>
      <w:sz w:val="22"/>
      <w:szCs w:val="22"/>
      <w:u w:val="single" w:color="0000FF"/>
    </w:rPr>
  </w:style>
  <w:style w:type="paragraph" w:customStyle="1" w:styleId="Paragraphedeliste1">
    <w:name w:val="Paragraphe de liste1"/>
    <w:basedOn w:val="Normal"/>
    <w:rsid w:val="00FA52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bdr w:val="none" w:sz="0" w:space="0" w:color="aut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 la Seine Saint Denis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Fatna Sahel</dc:creator>
  <cp:lastModifiedBy>Fatna Sahel</cp:lastModifiedBy>
  <cp:revision>2</cp:revision>
  <dcterms:created xsi:type="dcterms:W3CDTF">2025-04-07T08:49:00Z</dcterms:created>
  <dcterms:modified xsi:type="dcterms:W3CDTF">2025-04-07T08:49:00Z</dcterms:modified>
</cp:coreProperties>
</file>