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71979" w14:textId="77777777" w:rsidR="00C06379" w:rsidRDefault="00C06379" w:rsidP="00C06379">
      <w:r>
        <w:rPr>
          <w:noProof/>
          <w:lang w:eastAsia="fr-FR"/>
        </w:rPr>
        <mc:AlternateContent>
          <mc:Choice Requires="wps">
            <w:drawing>
              <wp:anchor distT="0" distB="0" distL="114300" distR="114300" simplePos="0" relativeHeight="251660288" behindDoc="0" locked="0" layoutInCell="1" allowOverlap="1" wp14:anchorId="379EF10B" wp14:editId="679210A8">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7C390800" w14:textId="77777777" w:rsidR="00C06379" w:rsidRPr="00FF2E9D" w:rsidRDefault="00C06379" w:rsidP="00C06379">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EF10B"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7C390800" w14:textId="77777777" w:rsidR="00C06379" w:rsidRPr="00FF2E9D" w:rsidRDefault="00C06379" w:rsidP="00C06379">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6995D8D1" wp14:editId="34ABB752">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901E3" w14:textId="77777777" w:rsidR="00E904EC" w:rsidRDefault="00E904EC" w:rsidP="00E904EC">
      <w:pPr>
        <w:jc w:val="right"/>
        <w:rPr>
          <w:rFonts w:ascii="Arial" w:hAnsi="Arial" w:cs="Arial"/>
        </w:rPr>
      </w:pPr>
    </w:p>
    <w:p w14:paraId="0CCA2D85" w14:textId="22715E06" w:rsidR="00E904EC" w:rsidRDefault="00E904EC" w:rsidP="00C06379">
      <w:pPr>
        <w:spacing w:after="0"/>
        <w:jc w:val="right"/>
        <w:rPr>
          <w:rFonts w:ascii="Arial" w:hAnsi="Arial" w:cs="Arial"/>
        </w:rPr>
      </w:pPr>
      <w:r>
        <w:rPr>
          <w:rFonts w:ascii="Arial" w:hAnsi="Arial" w:cs="Arial"/>
        </w:rPr>
        <w:t>L</w:t>
      </w:r>
      <w:r w:rsidRPr="00E77A13">
        <w:rPr>
          <w:rFonts w:ascii="Arial" w:hAnsi="Arial" w:cs="Arial"/>
        </w:rPr>
        <w:t xml:space="preserve">e </w:t>
      </w:r>
      <w:r w:rsidR="00C35F62">
        <w:rPr>
          <w:rFonts w:ascii="Arial" w:hAnsi="Arial" w:cs="Arial"/>
        </w:rPr>
        <w:t>04/02</w:t>
      </w:r>
      <w:r w:rsidR="00E50CE3">
        <w:rPr>
          <w:rFonts w:ascii="Arial" w:hAnsi="Arial" w:cs="Arial"/>
        </w:rPr>
        <w:t>/</w:t>
      </w:r>
      <w:r w:rsidR="00C35F62">
        <w:rPr>
          <w:rFonts w:ascii="Arial" w:hAnsi="Arial" w:cs="Arial"/>
        </w:rPr>
        <w:t>2025</w:t>
      </w:r>
    </w:p>
    <w:p w14:paraId="434108CE" w14:textId="77777777" w:rsidR="00FB3501" w:rsidRDefault="00FB3501" w:rsidP="00C06379">
      <w:pPr>
        <w:spacing w:after="0"/>
        <w:jc w:val="right"/>
        <w:rPr>
          <w:rFonts w:ascii="Arial" w:hAnsi="Arial" w:cs="Arial"/>
        </w:rPr>
      </w:pPr>
    </w:p>
    <w:p w14:paraId="30FB973C" w14:textId="77777777" w:rsidR="00E904EC" w:rsidRPr="009C59E6" w:rsidRDefault="00E904EC" w:rsidP="00E904EC">
      <w:pPr>
        <w:jc w:val="right"/>
        <w:rPr>
          <w:rFonts w:ascii="Arial" w:hAnsi="Arial" w:cs="Arial"/>
          <w:sz w:val="2"/>
        </w:rPr>
      </w:pPr>
    </w:p>
    <w:p w14:paraId="3EE5AED1" w14:textId="77777777" w:rsidR="00E904EC" w:rsidRDefault="007E254D" w:rsidP="00E904EC">
      <w:pPr>
        <w:spacing w:after="0"/>
        <w:jc w:val="center"/>
        <w:rPr>
          <w:rFonts w:ascii="Arial" w:hAnsi="Arial" w:cs="Arial"/>
          <w:b/>
          <w:sz w:val="28"/>
        </w:rPr>
      </w:pPr>
      <w:proofErr w:type="spellStart"/>
      <w:r>
        <w:rPr>
          <w:rFonts w:ascii="Arial" w:hAnsi="Arial" w:cs="Arial"/>
          <w:b/>
          <w:sz w:val="28"/>
        </w:rPr>
        <w:t>Directeur·trice</w:t>
      </w:r>
      <w:proofErr w:type="spellEnd"/>
      <w:r>
        <w:rPr>
          <w:rFonts w:ascii="Arial" w:hAnsi="Arial" w:cs="Arial"/>
          <w:b/>
          <w:sz w:val="28"/>
        </w:rPr>
        <w:t xml:space="preserve"> </w:t>
      </w:r>
      <w:proofErr w:type="spellStart"/>
      <w:r>
        <w:rPr>
          <w:rFonts w:ascii="Arial" w:hAnsi="Arial" w:cs="Arial"/>
          <w:b/>
          <w:sz w:val="28"/>
        </w:rPr>
        <w:t>adjoint·e</w:t>
      </w:r>
      <w:proofErr w:type="spellEnd"/>
    </w:p>
    <w:p w14:paraId="0C704F7C" w14:textId="77777777" w:rsidR="00D34B69" w:rsidRPr="00D34B69" w:rsidRDefault="00D34B69" w:rsidP="00E904EC">
      <w:pPr>
        <w:spacing w:after="0"/>
        <w:jc w:val="center"/>
        <w:rPr>
          <w:rFonts w:ascii="Arial" w:hAnsi="Arial" w:cs="Arial"/>
          <w:b/>
          <w:sz w:val="18"/>
        </w:rPr>
      </w:pPr>
    </w:p>
    <w:p w14:paraId="4BA60D6E" w14:textId="77777777" w:rsidR="00E904EC" w:rsidRPr="009C59E6" w:rsidRDefault="00E904EC" w:rsidP="00E904EC">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904EC" w14:paraId="008FD2F5" w14:textId="77777777" w:rsidTr="009F165A">
        <w:tc>
          <w:tcPr>
            <w:tcW w:w="9918" w:type="dxa"/>
            <w:gridSpan w:val="2"/>
            <w:vAlign w:val="center"/>
          </w:tcPr>
          <w:p w14:paraId="3C5E1671" w14:textId="77777777" w:rsidR="00E904EC" w:rsidRPr="00500996" w:rsidRDefault="007E254D" w:rsidP="009F165A">
            <w:pPr>
              <w:spacing w:before="120" w:after="120"/>
              <w:rPr>
                <w:rFonts w:ascii="Arial" w:hAnsi="Arial" w:cs="Arial"/>
                <w:b/>
              </w:rPr>
            </w:pPr>
            <w:r w:rsidRPr="007E254D">
              <w:rPr>
                <w:rFonts w:ascii="Arial" w:hAnsi="Arial" w:cs="Arial"/>
                <w:b/>
              </w:rPr>
              <w:t>Pôle Aménagement et Développement Durables – Direction de la Nature, des Paysages et de la Biodiversité</w:t>
            </w:r>
          </w:p>
        </w:tc>
      </w:tr>
      <w:tr w:rsidR="00E904EC" w14:paraId="3DA7DB16" w14:textId="77777777" w:rsidTr="009F165A">
        <w:tc>
          <w:tcPr>
            <w:tcW w:w="2263" w:type="dxa"/>
            <w:vAlign w:val="center"/>
          </w:tcPr>
          <w:p w14:paraId="289CB5AE" w14:textId="77777777" w:rsidR="00E904EC" w:rsidRPr="00500996" w:rsidRDefault="00E904EC" w:rsidP="009F165A">
            <w:pPr>
              <w:rPr>
                <w:rFonts w:ascii="Arial" w:hAnsi="Arial" w:cs="Arial"/>
                <w:b/>
              </w:rPr>
            </w:pPr>
            <w:r w:rsidRPr="00500996">
              <w:rPr>
                <w:rFonts w:ascii="Arial" w:hAnsi="Arial" w:cs="Arial"/>
                <w:b/>
                <w:color w:val="28367F"/>
              </w:rPr>
              <w:t>Classification</w:t>
            </w:r>
          </w:p>
        </w:tc>
        <w:tc>
          <w:tcPr>
            <w:tcW w:w="7655" w:type="dxa"/>
            <w:vAlign w:val="center"/>
          </w:tcPr>
          <w:p w14:paraId="1EF2A24A" w14:textId="77777777" w:rsidR="00E904EC" w:rsidRPr="00500996" w:rsidRDefault="00E904EC" w:rsidP="009F165A">
            <w:pPr>
              <w:rPr>
                <w:rFonts w:ascii="Arial" w:hAnsi="Arial" w:cs="Arial"/>
                <w:sz w:val="14"/>
              </w:rPr>
            </w:pPr>
          </w:p>
          <w:p w14:paraId="5D48BA33" w14:textId="77777777" w:rsidR="00E904EC" w:rsidRPr="00500996" w:rsidRDefault="00E904EC" w:rsidP="009F165A">
            <w:pPr>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4A1C1965" w14:textId="77777777" w:rsidR="00CE2AB8" w:rsidRDefault="00CE2AB8" w:rsidP="00E904EC">
            <w:pPr>
              <w:pStyle w:val="Paragraphedeliste"/>
              <w:numPr>
                <w:ilvl w:val="0"/>
                <w:numId w:val="1"/>
              </w:numPr>
              <w:ind w:left="315" w:hanging="284"/>
              <w:jc w:val="both"/>
              <w:rPr>
                <w:rFonts w:ascii="Arial" w:hAnsi="Arial" w:cs="Arial"/>
              </w:rPr>
            </w:pPr>
            <w:r>
              <w:rPr>
                <w:rFonts w:ascii="Arial" w:hAnsi="Arial" w:cs="Arial"/>
              </w:rPr>
              <w:t xml:space="preserve">N° de poste : </w:t>
            </w:r>
            <w:r w:rsidR="007E254D" w:rsidRPr="007E254D">
              <w:rPr>
                <w:rFonts w:ascii="Arial" w:hAnsi="Arial" w:cs="Arial"/>
              </w:rPr>
              <w:t>600510F</w:t>
            </w:r>
            <w:r w:rsidR="007E254D">
              <w:rPr>
                <w:rFonts w:ascii="Arial" w:hAnsi="Arial" w:cs="Arial"/>
              </w:rPr>
              <w:t xml:space="preserve"> </w:t>
            </w:r>
            <w:r>
              <w:rPr>
                <w:rFonts w:ascii="Arial" w:hAnsi="Arial" w:cs="Arial"/>
              </w:rPr>
              <w:t>;</w:t>
            </w:r>
          </w:p>
          <w:p w14:paraId="33071833" w14:textId="77777777" w:rsidR="00E904EC" w:rsidRDefault="00E904EC" w:rsidP="00E904EC">
            <w:pPr>
              <w:pStyle w:val="Paragraphedeliste"/>
              <w:numPr>
                <w:ilvl w:val="0"/>
                <w:numId w:val="1"/>
              </w:numPr>
              <w:ind w:left="315" w:hanging="284"/>
              <w:jc w:val="both"/>
              <w:rPr>
                <w:rFonts w:ascii="Arial" w:hAnsi="Arial" w:cs="Arial"/>
              </w:rPr>
            </w:pPr>
            <w:r w:rsidRPr="00E77A13">
              <w:rPr>
                <w:rFonts w:ascii="Arial" w:hAnsi="Arial" w:cs="Arial"/>
              </w:rPr>
              <w:t xml:space="preserve">Filière : </w:t>
            </w:r>
            <w:r w:rsidR="0092296F">
              <w:rPr>
                <w:rFonts w:ascii="Arial" w:hAnsi="Arial" w:cs="Arial"/>
              </w:rPr>
              <w:t>technique</w:t>
            </w:r>
            <w:r w:rsidR="007E254D">
              <w:rPr>
                <w:rFonts w:ascii="Arial" w:hAnsi="Arial" w:cs="Arial"/>
              </w:rPr>
              <w:t xml:space="preserve"> et administrative</w:t>
            </w:r>
            <w:r>
              <w:rPr>
                <w:rFonts w:ascii="Arial" w:hAnsi="Arial" w:cs="Arial"/>
              </w:rPr>
              <w:t> ;</w:t>
            </w:r>
          </w:p>
          <w:p w14:paraId="32383492" w14:textId="77777777" w:rsidR="00E904EC" w:rsidRPr="00500996" w:rsidRDefault="00E904EC" w:rsidP="00E904EC">
            <w:pPr>
              <w:pStyle w:val="Paragraphedeliste"/>
              <w:numPr>
                <w:ilvl w:val="0"/>
                <w:numId w:val="1"/>
              </w:numPr>
              <w:ind w:left="315" w:hanging="284"/>
              <w:jc w:val="both"/>
              <w:rPr>
                <w:rFonts w:ascii="Arial" w:hAnsi="Arial" w:cs="Arial"/>
              </w:rPr>
            </w:pPr>
            <w:r>
              <w:rPr>
                <w:rFonts w:ascii="Arial" w:hAnsi="Arial" w:cs="Arial"/>
              </w:rPr>
              <w:t>Catégorie et cadre d’emploi</w:t>
            </w:r>
            <w:r w:rsidR="00300E38">
              <w:rPr>
                <w:rFonts w:ascii="Arial" w:hAnsi="Arial" w:cs="Arial"/>
              </w:rPr>
              <w:t>s</w:t>
            </w:r>
            <w:r>
              <w:rPr>
                <w:rFonts w:ascii="Arial" w:hAnsi="Arial" w:cs="Arial"/>
              </w:rPr>
              <w:t xml:space="preserve"> : </w:t>
            </w:r>
            <w:r w:rsidR="007E254D" w:rsidRPr="007E254D">
              <w:rPr>
                <w:rFonts w:ascii="Arial" w:hAnsi="Arial" w:cs="Arial"/>
              </w:rPr>
              <w:t xml:space="preserve">A ou A+ relevant du cadre d’emplois des </w:t>
            </w:r>
            <w:r w:rsidR="007E254D">
              <w:rPr>
                <w:rFonts w:ascii="Arial" w:hAnsi="Arial" w:cs="Arial"/>
              </w:rPr>
              <w:t xml:space="preserve">ingénieurs en chef, </w:t>
            </w:r>
            <w:r w:rsidR="007E254D" w:rsidRPr="007E254D">
              <w:rPr>
                <w:rFonts w:ascii="Arial" w:hAnsi="Arial" w:cs="Arial"/>
              </w:rPr>
              <w:t>ingénieurs, administrateur</w:t>
            </w:r>
            <w:r w:rsidR="007E254D">
              <w:rPr>
                <w:rFonts w:ascii="Arial" w:hAnsi="Arial" w:cs="Arial"/>
              </w:rPr>
              <w:t>s</w:t>
            </w:r>
            <w:r w:rsidR="007E254D" w:rsidRPr="007E254D">
              <w:rPr>
                <w:rFonts w:ascii="Arial" w:hAnsi="Arial" w:cs="Arial"/>
              </w:rPr>
              <w:t xml:space="preserve"> ou attaché</w:t>
            </w:r>
            <w:r w:rsidR="007E254D">
              <w:rPr>
                <w:rFonts w:ascii="Arial" w:hAnsi="Arial" w:cs="Arial"/>
              </w:rPr>
              <w:t>s</w:t>
            </w:r>
            <w:r w:rsidR="007E254D" w:rsidRPr="007E254D">
              <w:rPr>
                <w:rFonts w:ascii="Arial" w:hAnsi="Arial" w:cs="Arial"/>
              </w:rPr>
              <w:t xml:space="preserve"> </w:t>
            </w:r>
            <w:r w:rsidR="007E254D">
              <w:rPr>
                <w:rFonts w:ascii="Arial" w:hAnsi="Arial" w:cs="Arial"/>
              </w:rPr>
              <w:t xml:space="preserve">territoriaux </w:t>
            </w:r>
            <w:r>
              <w:rPr>
                <w:rFonts w:ascii="Arial" w:hAnsi="Arial" w:cs="Arial"/>
              </w:rPr>
              <w:t>;</w:t>
            </w:r>
          </w:p>
          <w:p w14:paraId="314588ED" w14:textId="77777777" w:rsidR="00E904EC" w:rsidRDefault="00E904EC" w:rsidP="00E904EC">
            <w:pPr>
              <w:pStyle w:val="Paragraphedeliste"/>
              <w:numPr>
                <w:ilvl w:val="0"/>
                <w:numId w:val="1"/>
              </w:numPr>
              <w:ind w:left="315" w:hanging="284"/>
              <w:jc w:val="both"/>
              <w:rPr>
                <w:rFonts w:ascii="Arial" w:hAnsi="Arial" w:cs="Arial"/>
              </w:rPr>
            </w:pPr>
            <w:r>
              <w:rPr>
                <w:rFonts w:ascii="Arial" w:hAnsi="Arial" w:cs="Arial"/>
              </w:rPr>
              <w:t xml:space="preserve">Fonction d’encadrement : </w:t>
            </w:r>
            <w:r w:rsidR="0092296F">
              <w:rPr>
                <w:rFonts w:ascii="Arial" w:hAnsi="Arial" w:cs="Arial"/>
              </w:rPr>
              <w:t>oui </w:t>
            </w:r>
            <w:r>
              <w:rPr>
                <w:rFonts w:ascii="Arial" w:hAnsi="Arial" w:cs="Arial"/>
              </w:rPr>
              <w:t>;</w:t>
            </w:r>
          </w:p>
          <w:p w14:paraId="53A2B54D" w14:textId="77777777" w:rsidR="00E904EC" w:rsidRPr="00432714" w:rsidRDefault="00E904EC" w:rsidP="00E904EC">
            <w:pPr>
              <w:pStyle w:val="Paragraphedeliste"/>
              <w:numPr>
                <w:ilvl w:val="0"/>
                <w:numId w:val="1"/>
              </w:numPr>
              <w:ind w:left="315" w:hanging="284"/>
              <w:jc w:val="both"/>
              <w:rPr>
                <w:rFonts w:ascii="Arial" w:hAnsi="Arial" w:cs="Arial"/>
              </w:rPr>
            </w:pPr>
            <w:r>
              <w:rPr>
                <w:rFonts w:ascii="Arial" w:hAnsi="Arial" w:cs="Arial"/>
              </w:rPr>
              <w:t>Emploi type :</w:t>
            </w:r>
            <w:r w:rsidR="0092296F">
              <w:rPr>
                <w:rFonts w:ascii="Arial" w:hAnsi="Arial" w:cs="Arial"/>
              </w:rPr>
              <w:t xml:space="preserve"> </w:t>
            </w:r>
            <w:proofErr w:type="spellStart"/>
            <w:r w:rsidR="007E254D">
              <w:rPr>
                <w:rFonts w:ascii="Arial" w:hAnsi="Arial" w:cs="Arial"/>
              </w:rPr>
              <w:t>directeur·trice</w:t>
            </w:r>
            <w:proofErr w:type="spellEnd"/>
            <w:r w:rsidR="0092296F">
              <w:rPr>
                <w:rFonts w:ascii="Arial" w:hAnsi="Arial" w:cs="Arial"/>
              </w:rPr>
              <w:t xml:space="preserve"> </w:t>
            </w:r>
            <w:proofErr w:type="spellStart"/>
            <w:r w:rsidR="0092296F">
              <w:rPr>
                <w:rFonts w:ascii="Arial" w:hAnsi="Arial" w:cs="Arial"/>
              </w:rPr>
              <w:t>adjoint·e</w:t>
            </w:r>
            <w:proofErr w:type="spellEnd"/>
            <w:r>
              <w:rPr>
                <w:rFonts w:ascii="Arial" w:hAnsi="Arial" w:cs="Arial"/>
              </w:rPr>
              <w:t> ;</w:t>
            </w:r>
          </w:p>
          <w:p w14:paraId="24123692" w14:textId="77777777" w:rsidR="00E904EC" w:rsidRPr="00500996" w:rsidRDefault="00E904EC" w:rsidP="00E904EC">
            <w:pPr>
              <w:pStyle w:val="Paragraphedeliste"/>
              <w:numPr>
                <w:ilvl w:val="0"/>
                <w:numId w:val="1"/>
              </w:numPr>
              <w:ind w:left="315" w:hanging="284"/>
              <w:jc w:val="both"/>
              <w:rPr>
                <w:rFonts w:ascii="Arial" w:hAnsi="Arial" w:cs="Arial"/>
              </w:rPr>
            </w:pPr>
            <w:r>
              <w:rPr>
                <w:rFonts w:ascii="Arial" w:hAnsi="Arial" w:cs="Arial"/>
              </w:rPr>
              <w:t>Cotation du poste :</w:t>
            </w:r>
            <w:r w:rsidR="0092296F">
              <w:rPr>
                <w:rFonts w:ascii="Arial" w:hAnsi="Arial" w:cs="Arial"/>
              </w:rPr>
              <w:t xml:space="preserve"> A</w:t>
            </w:r>
            <w:r w:rsidR="007E254D">
              <w:rPr>
                <w:rFonts w:ascii="Arial" w:hAnsi="Arial" w:cs="Arial"/>
              </w:rPr>
              <w:t>8</w:t>
            </w:r>
            <w:r w:rsidR="0092296F">
              <w:rPr>
                <w:rFonts w:ascii="Arial" w:hAnsi="Arial" w:cs="Arial"/>
              </w:rPr>
              <w:t>-1</w:t>
            </w:r>
            <w:r>
              <w:rPr>
                <w:rFonts w:ascii="Arial" w:hAnsi="Arial" w:cs="Arial"/>
              </w:rPr>
              <w:t> ;</w:t>
            </w:r>
          </w:p>
          <w:p w14:paraId="69C45295" w14:textId="77777777" w:rsidR="00E904EC" w:rsidRDefault="00E904EC" w:rsidP="00E904EC">
            <w:pPr>
              <w:pStyle w:val="Paragraphedeliste"/>
              <w:numPr>
                <w:ilvl w:val="0"/>
                <w:numId w:val="1"/>
              </w:numPr>
              <w:ind w:left="315" w:hanging="284"/>
              <w:jc w:val="both"/>
              <w:rPr>
                <w:rFonts w:ascii="Arial" w:hAnsi="Arial" w:cs="Arial"/>
              </w:rPr>
            </w:pPr>
            <w:r>
              <w:rPr>
                <w:rFonts w:ascii="Arial" w:hAnsi="Arial" w:cs="Arial"/>
              </w:rPr>
              <w:t>Prime + NBI </w:t>
            </w:r>
            <w:r w:rsidRPr="0092296F">
              <w:rPr>
                <w:rFonts w:ascii="Arial" w:hAnsi="Arial" w:cs="Arial"/>
              </w:rPr>
              <w:t>:</w:t>
            </w:r>
            <w:r w:rsidR="00221280" w:rsidRPr="0092296F">
              <w:rPr>
                <w:rFonts w:ascii="Arial" w:hAnsi="Arial" w:cs="Arial"/>
              </w:rPr>
              <w:t xml:space="preserve"> </w:t>
            </w:r>
            <w:r w:rsidR="0092296F">
              <w:rPr>
                <w:rFonts w:ascii="Arial" w:hAnsi="Arial" w:cs="Arial"/>
              </w:rPr>
              <w:t xml:space="preserve">25 pts </w:t>
            </w:r>
            <w:r w:rsidR="00213D4C" w:rsidRPr="0092296F">
              <w:rPr>
                <w:rFonts w:ascii="Arial" w:hAnsi="Arial" w:cs="Arial"/>
              </w:rPr>
              <w:t>(</w:t>
            </w:r>
            <w:proofErr w:type="spellStart"/>
            <w:r w:rsidR="0092296F">
              <w:rPr>
                <w:rFonts w:ascii="Arial" w:hAnsi="Arial" w:cs="Arial"/>
              </w:rPr>
              <w:t>e</w:t>
            </w:r>
            <w:r w:rsidR="0092296F" w:rsidRPr="0092296F">
              <w:rPr>
                <w:rFonts w:ascii="Arial" w:hAnsi="Arial" w:cs="Arial"/>
              </w:rPr>
              <w:t>nc</w:t>
            </w:r>
            <w:proofErr w:type="spellEnd"/>
            <w:r w:rsidR="0092296F">
              <w:rPr>
                <w:rFonts w:ascii="Arial" w:hAnsi="Arial" w:cs="Arial"/>
              </w:rPr>
              <w:t>.</w:t>
            </w:r>
            <w:r w:rsidR="0092296F" w:rsidRPr="0092296F">
              <w:rPr>
                <w:rFonts w:ascii="Arial" w:hAnsi="Arial" w:cs="Arial"/>
              </w:rPr>
              <w:t xml:space="preserve"> </w:t>
            </w:r>
            <w:proofErr w:type="spellStart"/>
            <w:proofErr w:type="gramStart"/>
            <w:r w:rsidR="0092296F">
              <w:rPr>
                <w:rFonts w:ascii="Arial" w:hAnsi="Arial" w:cs="Arial"/>
              </w:rPr>
              <w:t>s</w:t>
            </w:r>
            <w:r w:rsidR="0092296F" w:rsidRPr="0092296F">
              <w:rPr>
                <w:rFonts w:ascii="Arial" w:hAnsi="Arial" w:cs="Arial"/>
              </w:rPr>
              <w:t>ve</w:t>
            </w:r>
            <w:proofErr w:type="spellEnd"/>
            <w:proofErr w:type="gramEnd"/>
            <w:r w:rsidR="0092296F">
              <w:rPr>
                <w:rFonts w:ascii="Arial" w:hAnsi="Arial" w:cs="Arial"/>
              </w:rPr>
              <w:t>.</w:t>
            </w:r>
            <w:r w:rsidR="0092296F" w:rsidRPr="0092296F">
              <w:rPr>
                <w:rFonts w:ascii="Arial" w:hAnsi="Arial" w:cs="Arial"/>
              </w:rPr>
              <w:t xml:space="preserve"> </w:t>
            </w:r>
            <w:proofErr w:type="gramStart"/>
            <w:r w:rsidR="0092296F" w:rsidRPr="0092296F">
              <w:rPr>
                <w:rFonts w:ascii="Arial" w:hAnsi="Arial" w:cs="Arial"/>
              </w:rPr>
              <w:t>requérant</w:t>
            </w:r>
            <w:proofErr w:type="gramEnd"/>
            <w:r w:rsidR="0092296F" w:rsidRPr="0092296F">
              <w:rPr>
                <w:rFonts w:ascii="Arial" w:hAnsi="Arial" w:cs="Arial"/>
              </w:rPr>
              <w:t xml:space="preserve"> </w:t>
            </w:r>
            <w:proofErr w:type="spellStart"/>
            <w:r w:rsidR="0092296F" w:rsidRPr="0092296F">
              <w:rPr>
                <w:rFonts w:ascii="Arial" w:hAnsi="Arial" w:cs="Arial"/>
              </w:rPr>
              <w:t>technic</w:t>
            </w:r>
            <w:proofErr w:type="spellEnd"/>
            <w:r w:rsidR="0092296F">
              <w:rPr>
                <w:rFonts w:ascii="Arial" w:hAnsi="Arial" w:cs="Arial"/>
              </w:rPr>
              <w:t>.</w:t>
            </w:r>
            <w:r w:rsidR="00213D4C" w:rsidRPr="0092296F">
              <w:rPr>
                <w:rFonts w:ascii="Arial" w:hAnsi="Arial" w:cs="Arial"/>
              </w:rPr>
              <w:t>)</w:t>
            </w:r>
            <w:r w:rsidR="00CE2AB8" w:rsidRPr="0092296F">
              <w:rPr>
                <w:rFonts w:ascii="Arial" w:hAnsi="Arial" w:cs="Arial"/>
              </w:rPr>
              <w:t xml:space="preserve"> </w:t>
            </w:r>
            <w:r w:rsidRPr="0092296F">
              <w:rPr>
                <w:rFonts w:ascii="Arial" w:hAnsi="Arial" w:cs="Arial"/>
              </w:rPr>
              <w:t>;</w:t>
            </w:r>
          </w:p>
          <w:p w14:paraId="2BA10C46" w14:textId="77777777" w:rsidR="00E904EC" w:rsidRDefault="00E904EC" w:rsidP="00E904EC">
            <w:pPr>
              <w:pStyle w:val="Paragraphedeliste"/>
              <w:numPr>
                <w:ilvl w:val="0"/>
                <w:numId w:val="1"/>
              </w:numPr>
              <w:ind w:left="315" w:hanging="284"/>
              <w:jc w:val="both"/>
              <w:rPr>
                <w:rFonts w:ascii="Arial" w:hAnsi="Arial" w:cs="Arial"/>
              </w:rPr>
            </w:pPr>
            <w:r>
              <w:rPr>
                <w:rFonts w:ascii="Arial" w:hAnsi="Arial" w:cs="Arial"/>
              </w:rPr>
              <w:t>Quotité de travail : 100%.</w:t>
            </w:r>
          </w:p>
          <w:p w14:paraId="5C60B3B8" w14:textId="77777777" w:rsidR="00E904EC" w:rsidRDefault="00E904EC" w:rsidP="009F165A">
            <w:pPr>
              <w:rPr>
                <w:rFonts w:ascii="Arial" w:hAnsi="Arial" w:cs="Arial"/>
              </w:rPr>
            </w:pPr>
          </w:p>
          <w:p w14:paraId="04DB6EF7" w14:textId="77777777" w:rsidR="00E904EC" w:rsidRPr="00500996" w:rsidRDefault="00E904EC" w:rsidP="009F165A">
            <w:pPr>
              <w:rPr>
                <w:rFonts w:ascii="Arial" w:hAnsi="Arial" w:cs="Arial"/>
                <w:b/>
                <w:color w:val="28367F"/>
              </w:rPr>
            </w:pPr>
            <w:r w:rsidRPr="00500996">
              <w:rPr>
                <w:rFonts w:ascii="Arial" w:hAnsi="Arial" w:cs="Arial"/>
                <w:b/>
                <w:color w:val="28367F"/>
              </w:rPr>
              <w:t>Lieu de travail</w:t>
            </w:r>
          </w:p>
          <w:p w14:paraId="713CBA64" w14:textId="77777777" w:rsidR="00E904EC" w:rsidRDefault="00E904EC" w:rsidP="00E904EC">
            <w:pPr>
              <w:pStyle w:val="Paragraphedeliste"/>
              <w:numPr>
                <w:ilvl w:val="0"/>
                <w:numId w:val="1"/>
              </w:numPr>
              <w:ind w:left="315" w:hanging="284"/>
              <w:rPr>
                <w:rFonts w:ascii="Arial" w:hAnsi="Arial" w:cs="Arial"/>
              </w:rPr>
            </w:pPr>
            <w:r>
              <w:rPr>
                <w:rFonts w:ascii="Arial" w:hAnsi="Arial" w:cs="Arial"/>
              </w:rPr>
              <w:t>Lieu d’affectation : Bobigny.</w:t>
            </w:r>
          </w:p>
          <w:p w14:paraId="41C7852A" w14:textId="77777777" w:rsidR="00E904EC" w:rsidRDefault="00E904EC" w:rsidP="009F165A">
            <w:pPr>
              <w:pStyle w:val="Paragraphedeliste"/>
              <w:rPr>
                <w:rFonts w:ascii="Arial" w:hAnsi="Arial" w:cs="Arial"/>
              </w:rPr>
            </w:pPr>
          </w:p>
          <w:p w14:paraId="1E4C7965" w14:textId="77777777" w:rsidR="00E904EC" w:rsidRPr="00F95A5F" w:rsidRDefault="00E904EC" w:rsidP="009F165A">
            <w:pPr>
              <w:rPr>
                <w:rFonts w:ascii="Arial" w:hAnsi="Arial" w:cs="Arial"/>
              </w:rPr>
            </w:pPr>
            <w:r>
              <w:rPr>
                <w:rFonts w:ascii="Arial" w:hAnsi="Arial" w:cs="Arial"/>
                <w:b/>
                <w:color w:val="28367F"/>
              </w:rPr>
              <w:t>A noter</w:t>
            </w:r>
          </w:p>
          <w:p w14:paraId="76D9E90F" w14:textId="77777777" w:rsidR="00E904EC" w:rsidRPr="00500996" w:rsidRDefault="00E904EC" w:rsidP="009F165A">
            <w:pPr>
              <w:rPr>
                <w:rFonts w:ascii="Arial" w:hAnsi="Arial" w:cs="Arial"/>
              </w:rPr>
            </w:pPr>
            <w:r>
              <w:rPr>
                <w:rFonts w:ascii="Arial" w:hAnsi="Arial" w:cs="Arial"/>
              </w:rPr>
              <w:t>Tous nos postes sont handi-accessibles.</w:t>
            </w:r>
          </w:p>
          <w:p w14:paraId="20CEEEB2" w14:textId="77777777" w:rsidR="00E904EC" w:rsidRPr="00713403" w:rsidRDefault="00E904EC" w:rsidP="009F165A">
            <w:pPr>
              <w:rPr>
                <w:rFonts w:ascii="Arial" w:hAnsi="Arial" w:cs="Arial"/>
                <w:sz w:val="14"/>
              </w:rPr>
            </w:pPr>
          </w:p>
        </w:tc>
      </w:tr>
      <w:tr w:rsidR="00E904EC" w14:paraId="7C82BBC8" w14:textId="77777777" w:rsidTr="009F165A">
        <w:tc>
          <w:tcPr>
            <w:tcW w:w="2263" w:type="dxa"/>
            <w:vAlign w:val="center"/>
          </w:tcPr>
          <w:p w14:paraId="6B8CAC36" w14:textId="77777777" w:rsidR="00E904EC" w:rsidRPr="00500996" w:rsidRDefault="00E904EC" w:rsidP="009F165A">
            <w:pPr>
              <w:rPr>
                <w:rFonts w:ascii="Arial" w:hAnsi="Arial" w:cs="Arial"/>
                <w:b/>
                <w:color w:val="28367F"/>
              </w:rPr>
            </w:pPr>
            <w:r w:rsidRPr="00500996">
              <w:rPr>
                <w:rFonts w:ascii="Arial" w:hAnsi="Arial" w:cs="Arial"/>
                <w:b/>
                <w:color w:val="28367F"/>
              </w:rPr>
              <w:t>Environnement du poste de travail</w:t>
            </w:r>
          </w:p>
        </w:tc>
        <w:tc>
          <w:tcPr>
            <w:tcW w:w="7655" w:type="dxa"/>
          </w:tcPr>
          <w:p w14:paraId="0EB78FED" w14:textId="77777777" w:rsidR="00E904EC" w:rsidRPr="00713403" w:rsidRDefault="00E904EC" w:rsidP="009F165A">
            <w:pPr>
              <w:pStyle w:val="Paragraphedeliste"/>
              <w:ind w:left="315"/>
              <w:rPr>
                <w:rFonts w:ascii="Arial" w:hAnsi="Arial" w:cs="Arial"/>
                <w:sz w:val="14"/>
              </w:rPr>
            </w:pPr>
          </w:p>
          <w:p w14:paraId="331937C3" w14:textId="77777777" w:rsidR="00E904EC" w:rsidRPr="00500996" w:rsidRDefault="00E904EC" w:rsidP="00E904EC">
            <w:pPr>
              <w:pStyle w:val="Paragraphedeliste"/>
              <w:numPr>
                <w:ilvl w:val="0"/>
                <w:numId w:val="1"/>
              </w:numPr>
              <w:ind w:left="315" w:hanging="284"/>
              <w:jc w:val="both"/>
              <w:rPr>
                <w:rFonts w:ascii="Arial" w:hAnsi="Arial" w:cs="Arial"/>
              </w:rPr>
            </w:pPr>
            <w:r>
              <w:rPr>
                <w:rFonts w:ascii="Arial" w:hAnsi="Arial" w:cs="Arial"/>
              </w:rPr>
              <w:t xml:space="preserve">Direction : Direction </w:t>
            </w:r>
            <w:r w:rsidR="00CE2AB8">
              <w:rPr>
                <w:rFonts w:ascii="Arial" w:hAnsi="Arial" w:cs="Arial"/>
              </w:rPr>
              <w:t xml:space="preserve">de la </w:t>
            </w:r>
            <w:r w:rsidR="00B64EEF">
              <w:rPr>
                <w:rFonts w:ascii="Arial" w:hAnsi="Arial" w:cs="Arial"/>
              </w:rPr>
              <w:t>nature, des paysages et de la biodiversité</w:t>
            </w:r>
            <w:r w:rsidR="008574C9">
              <w:rPr>
                <w:rFonts w:ascii="Arial" w:hAnsi="Arial" w:cs="Arial"/>
              </w:rPr>
              <w:t xml:space="preserve"> ;</w:t>
            </w:r>
          </w:p>
          <w:p w14:paraId="697D0450" w14:textId="77777777" w:rsidR="00E904EC" w:rsidRPr="00500996" w:rsidRDefault="00E904EC" w:rsidP="00E904EC">
            <w:pPr>
              <w:pStyle w:val="Paragraphedeliste"/>
              <w:numPr>
                <w:ilvl w:val="0"/>
                <w:numId w:val="1"/>
              </w:numPr>
              <w:ind w:left="315" w:hanging="284"/>
              <w:jc w:val="both"/>
              <w:rPr>
                <w:rFonts w:ascii="Arial" w:hAnsi="Arial" w:cs="Arial"/>
              </w:rPr>
            </w:pPr>
            <w:r>
              <w:rPr>
                <w:rFonts w:ascii="Arial" w:hAnsi="Arial" w:cs="Arial"/>
              </w:rPr>
              <w:t>Service</w:t>
            </w:r>
            <w:proofErr w:type="gramStart"/>
            <w:r>
              <w:rPr>
                <w:rFonts w:ascii="Arial" w:hAnsi="Arial" w:cs="Arial"/>
              </w:rPr>
              <w:t> :</w:t>
            </w:r>
            <w:r w:rsidR="00B93000">
              <w:rPr>
                <w:rFonts w:ascii="Arial" w:hAnsi="Arial" w:cs="Arial"/>
              </w:rPr>
              <w:t>-</w:t>
            </w:r>
            <w:proofErr w:type="gramEnd"/>
            <w:r w:rsidR="00B93000">
              <w:rPr>
                <w:rFonts w:ascii="Arial" w:hAnsi="Arial" w:cs="Arial"/>
              </w:rPr>
              <w:t>.</w:t>
            </w:r>
          </w:p>
          <w:p w14:paraId="7C1B4E0C" w14:textId="77777777" w:rsidR="00E904EC" w:rsidRDefault="00E904EC" w:rsidP="00E904EC">
            <w:pPr>
              <w:pStyle w:val="Paragraphedeliste"/>
              <w:numPr>
                <w:ilvl w:val="0"/>
                <w:numId w:val="1"/>
              </w:numPr>
              <w:ind w:left="315" w:hanging="284"/>
              <w:jc w:val="both"/>
              <w:rPr>
                <w:rFonts w:ascii="Arial" w:hAnsi="Arial" w:cs="Arial"/>
              </w:rPr>
            </w:pPr>
            <w:r>
              <w:rPr>
                <w:rFonts w:ascii="Arial" w:hAnsi="Arial" w:cs="Arial"/>
              </w:rPr>
              <w:t>Bureau</w:t>
            </w:r>
            <w:proofErr w:type="gramStart"/>
            <w:r>
              <w:rPr>
                <w:rFonts w:ascii="Arial" w:hAnsi="Arial" w:cs="Arial"/>
              </w:rPr>
              <w:t> :</w:t>
            </w:r>
            <w:r w:rsidR="005F3E7F">
              <w:rPr>
                <w:rFonts w:ascii="Arial" w:hAnsi="Arial" w:cs="Arial"/>
              </w:rPr>
              <w:t>-</w:t>
            </w:r>
            <w:proofErr w:type="gramEnd"/>
            <w:r>
              <w:rPr>
                <w:rFonts w:ascii="Arial" w:hAnsi="Arial" w:cs="Arial"/>
              </w:rPr>
              <w:t>.</w:t>
            </w:r>
          </w:p>
          <w:p w14:paraId="3E8E0C29" w14:textId="77777777" w:rsidR="00E904EC" w:rsidRDefault="00E904EC" w:rsidP="009F165A">
            <w:pPr>
              <w:pStyle w:val="Paragraphedeliste"/>
              <w:ind w:left="315"/>
              <w:rPr>
                <w:rFonts w:ascii="Arial" w:hAnsi="Arial" w:cs="Arial"/>
              </w:rPr>
            </w:pPr>
          </w:p>
          <w:p w14:paraId="6A7546A7" w14:textId="1D08D126" w:rsidR="00B93000" w:rsidRPr="00B93000" w:rsidRDefault="00E904EC" w:rsidP="00B93000">
            <w:pPr>
              <w:pStyle w:val="Paragraphedeliste"/>
              <w:numPr>
                <w:ilvl w:val="0"/>
                <w:numId w:val="1"/>
              </w:numPr>
              <w:ind w:left="315" w:hanging="284"/>
              <w:jc w:val="both"/>
              <w:rPr>
                <w:rFonts w:ascii="Arial" w:hAnsi="Arial" w:cs="Arial"/>
              </w:rPr>
            </w:pPr>
            <w:r w:rsidRPr="00B93000">
              <w:rPr>
                <w:rFonts w:ascii="Arial" w:hAnsi="Arial" w:cs="Arial"/>
              </w:rPr>
              <w:t>Composition de l’équipe</w:t>
            </w:r>
            <w:r w:rsidR="005B719F">
              <w:rPr>
                <w:rFonts w:ascii="Arial" w:hAnsi="Arial" w:cs="Arial"/>
              </w:rPr>
              <w:t xml:space="preserve"> </w:t>
            </w:r>
            <w:r w:rsidR="00B93000" w:rsidRPr="00B93000">
              <w:rPr>
                <w:rFonts w:ascii="Arial" w:hAnsi="Arial" w:cs="Arial"/>
              </w:rPr>
              <w:t>environ 200 personnes</w:t>
            </w:r>
            <w:r w:rsidR="005B719F">
              <w:rPr>
                <w:rFonts w:ascii="Arial" w:hAnsi="Arial" w:cs="Arial"/>
              </w:rPr>
              <w:t xml:space="preserve"> </w:t>
            </w:r>
            <w:r w:rsidR="00B93000" w:rsidRPr="00B93000">
              <w:rPr>
                <w:rFonts w:ascii="Arial" w:hAnsi="Arial" w:cs="Arial"/>
              </w:rPr>
              <w:t>réparties</w:t>
            </w:r>
            <w:r w:rsidR="005B719F">
              <w:rPr>
                <w:rFonts w:ascii="Arial" w:hAnsi="Arial" w:cs="Arial"/>
              </w:rPr>
              <w:t xml:space="preserve"> </w:t>
            </w:r>
            <w:r w:rsidR="00B93000" w:rsidRPr="00B93000">
              <w:rPr>
                <w:rFonts w:ascii="Arial" w:hAnsi="Arial" w:cs="Arial"/>
              </w:rPr>
              <w:t>dans 6 services</w:t>
            </w:r>
            <w:r w:rsidR="00B93000">
              <w:rPr>
                <w:rFonts w:ascii="Arial" w:hAnsi="Arial" w:cs="Arial"/>
              </w:rPr>
              <w:t> : S</w:t>
            </w:r>
            <w:r w:rsidR="00B93000" w:rsidRPr="00B93000">
              <w:rPr>
                <w:rFonts w:ascii="Arial" w:hAnsi="Arial" w:cs="Arial"/>
              </w:rPr>
              <w:t xml:space="preserve">ervice des affaires générales et techniques, </w:t>
            </w:r>
            <w:r w:rsidR="00B93000">
              <w:rPr>
                <w:rFonts w:ascii="Arial" w:hAnsi="Arial" w:cs="Arial"/>
              </w:rPr>
              <w:t>S</w:t>
            </w:r>
            <w:r w:rsidR="00B93000" w:rsidRPr="00B93000">
              <w:rPr>
                <w:rFonts w:ascii="Arial" w:hAnsi="Arial" w:cs="Arial"/>
              </w:rPr>
              <w:t xml:space="preserve">ervice des études, accueil, nature, </w:t>
            </w:r>
            <w:r w:rsidR="00B93000">
              <w:rPr>
                <w:rFonts w:ascii="Arial" w:hAnsi="Arial" w:cs="Arial"/>
              </w:rPr>
              <w:t>S</w:t>
            </w:r>
            <w:r w:rsidR="00B93000" w:rsidRPr="00B93000">
              <w:rPr>
                <w:rFonts w:ascii="Arial" w:hAnsi="Arial" w:cs="Arial"/>
              </w:rPr>
              <w:t xml:space="preserve">ervice du parc Georges </w:t>
            </w:r>
            <w:proofErr w:type="spellStart"/>
            <w:r w:rsidR="00B93000" w:rsidRPr="00B93000">
              <w:rPr>
                <w:rFonts w:ascii="Arial" w:hAnsi="Arial" w:cs="Arial"/>
              </w:rPr>
              <w:t>Valbon</w:t>
            </w:r>
            <w:proofErr w:type="spellEnd"/>
            <w:r w:rsidR="00B93000" w:rsidRPr="00B93000">
              <w:rPr>
                <w:rFonts w:ascii="Arial" w:hAnsi="Arial" w:cs="Arial"/>
              </w:rPr>
              <w:t xml:space="preserve">, </w:t>
            </w:r>
            <w:r w:rsidR="00B93000">
              <w:rPr>
                <w:rFonts w:ascii="Arial" w:hAnsi="Arial" w:cs="Arial"/>
              </w:rPr>
              <w:t>S</w:t>
            </w:r>
            <w:r w:rsidR="00B93000" w:rsidRPr="00B93000">
              <w:rPr>
                <w:rFonts w:ascii="Arial" w:hAnsi="Arial" w:cs="Arial"/>
              </w:rPr>
              <w:t xml:space="preserve">ervice du parc du Sausset, </w:t>
            </w:r>
            <w:r w:rsidR="00B93000">
              <w:rPr>
                <w:rFonts w:ascii="Arial" w:hAnsi="Arial" w:cs="Arial"/>
              </w:rPr>
              <w:t>S</w:t>
            </w:r>
            <w:r w:rsidR="00B93000" w:rsidRPr="00B93000">
              <w:rPr>
                <w:rFonts w:ascii="Arial" w:hAnsi="Arial" w:cs="Arial"/>
              </w:rPr>
              <w:t xml:space="preserve">ervice des parcs urbains, </w:t>
            </w:r>
            <w:r w:rsidR="00B93000">
              <w:rPr>
                <w:rFonts w:ascii="Arial" w:hAnsi="Arial" w:cs="Arial"/>
              </w:rPr>
              <w:t>S</w:t>
            </w:r>
            <w:r w:rsidR="00B93000" w:rsidRPr="00B93000">
              <w:rPr>
                <w:rFonts w:ascii="Arial" w:hAnsi="Arial" w:cs="Arial"/>
              </w:rPr>
              <w:t>ervice des espaces extérieurs et des alignements.</w:t>
            </w:r>
          </w:p>
          <w:p w14:paraId="302452A1" w14:textId="77777777" w:rsidR="00E904EC" w:rsidRPr="00713403" w:rsidRDefault="00E904EC" w:rsidP="009F165A">
            <w:pPr>
              <w:jc w:val="center"/>
              <w:rPr>
                <w:rFonts w:ascii="Arial" w:hAnsi="Arial" w:cs="Arial"/>
                <w:sz w:val="14"/>
              </w:rPr>
            </w:pPr>
          </w:p>
        </w:tc>
      </w:tr>
      <w:tr w:rsidR="00E904EC" w14:paraId="32279B70" w14:textId="77777777" w:rsidTr="009F165A">
        <w:tc>
          <w:tcPr>
            <w:tcW w:w="2263" w:type="dxa"/>
            <w:vAlign w:val="center"/>
          </w:tcPr>
          <w:p w14:paraId="3E6AEAEE" w14:textId="77777777" w:rsidR="00E904EC" w:rsidRDefault="00E904EC" w:rsidP="009F165A">
            <w:pPr>
              <w:rPr>
                <w:rFonts w:ascii="Arial" w:hAnsi="Arial" w:cs="Arial"/>
              </w:rPr>
            </w:pPr>
            <w:r w:rsidRPr="00713403">
              <w:rPr>
                <w:rFonts w:ascii="Arial" w:hAnsi="Arial" w:cs="Arial"/>
                <w:b/>
                <w:color w:val="28367F"/>
              </w:rPr>
              <w:t>Position du poste dans l’organisation</w:t>
            </w:r>
          </w:p>
        </w:tc>
        <w:tc>
          <w:tcPr>
            <w:tcW w:w="7655" w:type="dxa"/>
          </w:tcPr>
          <w:p w14:paraId="26C38F4B" w14:textId="77777777" w:rsidR="00E904EC" w:rsidRPr="00713403" w:rsidRDefault="00E904EC" w:rsidP="009F165A">
            <w:pPr>
              <w:pStyle w:val="Paragraphedeliste"/>
              <w:ind w:left="315"/>
              <w:rPr>
                <w:rFonts w:ascii="Arial" w:hAnsi="Arial" w:cs="Arial"/>
                <w:sz w:val="14"/>
              </w:rPr>
            </w:pPr>
          </w:p>
          <w:p w14:paraId="375CFA20" w14:textId="77777777" w:rsidR="00E904EC" w:rsidRPr="00500996" w:rsidRDefault="00E904EC" w:rsidP="00E904EC">
            <w:pPr>
              <w:pStyle w:val="Paragraphedeliste"/>
              <w:numPr>
                <w:ilvl w:val="0"/>
                <w:numId w:val="1"/>
              </w:numPr>
              <w:ind w:left="315" w:hanging="284"/>
              <w:rPr>
                <w:rFonts w:ascii="Arial" w:hAnsi="Arial" w:cs="Arial"/>
              </w:rPr>
            </w:pPr>
            <w:r>
              <w:rPr>
                <w:rFonts w:ascii="Arial" w:hAnsi="Arial" w:cs="Arial"/>
              </w:rPr>
              <w:t xml:space="preserve">Supérieur hiérarchique direct : </w:t>
            </w:r>
            <w:proofErr w:type="spellStart"/>
            <w:r w:rsidR="00B93000">
              <w:rPr>
                <w:rFonts w:ascii="Arial" w:hAnsi="Arial" w:cs="Arial"/>
              </w:rPr>
              <w:t>directeur·trice</w:t>
            </w:r>
            <w:proofErr w:type="spellEnd"/>
          </w:p>
          <w:p w14:paraId="04F47B37" w14:textId="77777777" w:rsidR="00E904EC" w:rsidRPr="00713403" w:rsidRDefault="00E904EC" w:rsidP="009F165A">
            <w:pPr>
              <w:rPr>
                <w:rFonts w:ascii="Arial" w:hAnsi="Arial" w:cs="Arial"/>
                <w:sz w:val="14"/>
              </w:rPr>
            </w:pPr>
          </w:p>
        </w:tc>
      </w:tr>
    </w:tbl>
    <w:p w14:paraId="3482E2D7" w14:textId="77777777" w:rsidR="00E904EC" w:rsidRPr="009C59E6" w:rsidRDefault="00E904EC" w:rsidP="00E904EC">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E904EC" w14:paraId="323ADE7D" w14:textId="77777777" w:rsidTr="009F165A">
        <w:tc>
          <w:tcPr>
            <w:tcW w:w="2263" w:type="dxa"/>
            <w:vAlign w:val="center"/>
          </w:tcPr>
          <w:p w14:paraId="1C453311" w14:textId="77777777" w:rsidR="00E904EC" w:rsidRDefault="00E904EC" w:rsidP="009F165A">
            <w:pPr>
              <w:rPr>
                <w:rFonts w:ascii="Arial" w:hAnsi="Arial" w:cs="Arial"/>
              </w:rPr>
            </w:pPr>
            <w:r w:rsidRPr="00713403">
              <w:rPr>
                <w:rFonts w:ascii="Arial" w:hAnsi="Arial" w:cs="Arial"/>
                <w:b/>
                <w:color w:val="28367F"/>
              </w:rPr>
              <w:t>Raison d’être du poste</w:t>
            </w:r>
          </w:p>
        </w:tc>
        <w:tc>
          <w:tcPr>
            <w:tcW w:w="7655" w:type="dxa"/>
          </w:tcPr>
          <w:p w14:paraId="25C4C84D" w14:textId="77777777" w:rsidR="00E904EC" w:rsidRPr="00213D4C" w:rsidRDefault="00E904EC" w:rsidP="00213D4C">
            <w:pPr>
              <w:pStyle w:val="Paragraphedeliste"/>
              <w:spacing w:after="60"/>
              <w:ind w:left="312"/>
              <w:contextualSpacing w:val="0"/>
              <w:jc w:val="both"/>
              <w:rPr>
                <w:rFonts w:ascii="Arial" w:hAnsi="Arial" w:cs="Arial"/>
                <w:sz w:val="8"/>
              </w:rPr>
            </w:pPr>
          </w:p>
          <w:p w14:paraId="436D5649" w14:textId="77777777" w:rsidR="00F2640E" w:rsidRDefault="00F2640E" w:rsidP="00C35F62">
            <w:pPr>
              <w:pStyle w:val="TableParagraph"/>
              <w:spacing w:before="127" w:after="60" w:line="237" w:lineRule="auto"/>
              <w:ind w:left="28" w:right="60"/>
              <w:jc w:val="both"/>
              <w:rPr>
                <w:sz w:val="4"/>
              </w:rPr>
            </w:pPr>
          </w:p>
          <w:p w14:paraId="198ADF99" w14:textId="77777777" w:rsidR="00C35F62" w:rsidRPr="00EF52A0" w:rsidRDefault="00C35F62" w:rsidP="00C35F62">
            <w:pPr>
              <w:spacing w:beforeAutospacing="1" w:afterAutospacing="1"/>
              <w:jc w:val="both"/>
              <w:textAlignment w:val="baseline"/>
              <w:rPr>
                <w:rFonts w:ascii="Arial" w:hAnsi="Arial" w:cs="Arial"/>
                <w:sz w:val="20"/>
                <w:szCs w:val="20"/>
              </w:rPr>
            </w:pPr>
            <w:r w:rsidRPr="00EF52A0">
              <w:rPr>
                <w:rFonts w:ascii="Arial" w:hAnsi="Arial" w:cs="Arial"/>
                <w:sz w:val="20"/>
                <w:szCs w:val="20"/>
              </w:rPr>
              <w:t xml:space="preserve">Sous l’autorité de la Direction générale, au sein du pôle Aménagement et développement durables, </w:t>
            </w:r>
            <w:proofErr w:type="spellStart"/>
            <w:r w:rsidRPr="00EF52A0">
              <w:rPr>
                <w:rFonts w:ascii="Arial" w:hAnsi="Arial" w:cs="Arial"/>
                <w:sz w:val="20"/>
                <w:szCs w:val="20"/>
              </w:rPr>
              <w:t>le·a</w:t>
            </w:r>
            <w:proofErr w:type="spellEnd"/>
            <w:r w:rsidRPr="00EF52A0">
              <w:rPr>
                <w:rFonts w:ascii="Arial" w:hAnsi="Arial" w:cs="Arial"/>
                <w:sz w:val="20"/>
                <w:szCs w:val="20"/>
              </w:rPr>
              <w:t xml:space="preserve"> </w:t>
            </w:r>
            <w:proofErr w:type="spellStart"/>
            <w:r w:rsidRPr="00EF52A0">
              <w:rPr>
                <w:rFonts w:ascii="Arial" w:hAnsi="Arial" w:cs="Arial"/>
                <w:sz w:val="20"/>
                <w:szCs w:val="20"/>
              </w:rPr>
              <w:t>directeur·trice</w:t>
            </w:r>
            <w:proofErr w:type="spellEnd"/>
            <w:r w:rsidRPr="00EF52A0">
              <w:rPr>
                <w:rFonts w:ascii="Arial" w:hAnsi="Arial" w:cs="Arial"/>
                <w:sz w:val="20"/>
                <w:szCs w:val="20"/>
              </w:rPr>
              <w:t xml:space="preserve"> </w:t>
            </w:r>
            <w:proofErr w:type="spellStart"/>
            <w:r w:rsidRPr="00EF52A0">
              <w:rPr>
                <w:rFonts w:ascii="Arial" w:hAnsi="Arial" w:cs="Arial"/>
                <w:sz w:val="20"/>
                <w:szCs w:val="20"/>
              </w:rPr>
              <w:t>adjoint·e</w:t>
            </w:r>
            <w:proofErr w:type="spellEnd"/>
            <w:r w:rsidRPr="00EF52A0">
              <w:rPr>
                <w:rFonts w:ascii="Arial" w:hAnsi="Arial" w:cs="Arial"/>
                <w:sz w:val="20"/>
                <w:szCs w:val="20"/>
              </w:rPr>
              <w:t xml:space="preserve">, </w:t>
            </w:r>
            <w:r>
              <w:rPr>
                <w:rFonts w:ascii="Arial" w:hAnsi="Arial" w:cs="Arial"/>
                <w:sz w:val="20"/>
                <w:szCs w:val="20"/>
              </w:rPr>
              <w:t>participera à la structuration et mise en œuvre des orientations stratégiques de la Direction,  assistera la directrice dans le management stratégique et opérationnel en encadrant directement les services qui lui seront rattachés</w:t>
            </w:r>
            <w:r w:rsidRPr="00EF52A0">
              <w:rPr>
                <w:rFonts w:ascii="Arial" w:hAnsi="Arial" w:cs="Arial"/>
                <w:sz w:val="20"/>
                <w:szCs w:val="20"/>
              </w:rPr>
              <w:t xml:space="preserve">, </w:t>
            </w:r>
            <w:r>
              <w:rPr>
                <w:rFonts w:ascii="Arial" w:hAnsi="Arial" w:cs="Arial"/>
                <w:sz w:val="20"/>
                <w:szCs w:val="20"/>
              </w:rPr>
              <w:t>en incarnant et pilotant des démarches transverses d’amélioration du service comme par exemple, la promotion des parcs et la programmation d’activités dans les parcs.</w:t>
            </w:r>
          </w:p>
          <w:p w14:paraId="4FEEADA0" w14:textId="77777777" w:rsidR="00C35F62" w:rsidRDefault="00C35F62" w:rsidP="00C35F62">
            <w:pPr>
              <w:pStyle w:val="TableParagraph"/>
              <w:spacing w:before="127" w:after="60" w:line="237" w:lineRule="auto"/>
              <w:ind w:left="28" w:right="60"/>
              <w:jc w:val="both"/>
              <w:rPr>
                <w:sz w:val="4"/>
              </w:rPr>
            </w:pPr>
          </w:p>
          <w:p w14:paraId="7AE9470E" w14:textId="77777777" w:rsidR="00C35F62" w:rsidRDefault="00C35F62" w:rsidP="00C35F62">
            <w:pPr>
              <w:pStyle w:val="TableParagraph"/>
              <w:spacing w:before="127" w:after="60" w:line="237" w:lineRule="auto"/>
              <w:ind w:left="28" w:right="60"/>
              <w:jc w:val="both"/>
              <w:rPr>
                <w:sz w:val="4"/>
              </w:rPr>
            </w:pPr>
          </w:p>
          <w:p w14:paraId="5D62A4B8" w14:textId="77777777" w:rsidR="00C35F62" w:rsidRDefault="00C35F62" w:rsidP="00C35F62">
            <w:pPr>
              <w:pStyle w:val="TableParagraph"/>
              <w:spacing w:before="127" w:after="60" w:line="237" w:lineRule="auto"/>
              <w:ind w:left="28" w:right="60"/>
              <w:jc w:val="both"/>
              <w:rPr>
                <w:sz w:val="4"/>
              </w:rPr>
            </w:pPr>
          </w:p>
          <w:p w14:paraId="19FDA1F4" w14:textId="77777777" w:rsidR="00C35F62" w:rsidRPr="00213D4C" w:rsidRDefault="00C35F62" w:rsidP="00C35F62">
            <w:pPr>
              <w:pStyle w:val="TableParagraph"/>
              <w:spacing w:before="127" w:after="60" w:line="237" w:lineRule="auto"/>
              <w:ind w:left="28" w:right="60"/>
              <w:jc w:val="both"/>
              <w:rPr>
                <w:sz w:val="4"/>
              </w:rPr>
            </w:pPr>
          </w:p>
        </w:tc>
      </w:tr>
      <w:tr w:rsidR="00E904EC" w14:paraId="6BBDF349" w14:textId="77777777" w:rsidTr="009F165A">
        <w:tc>
          <w:tcPr>
            <w:tcW w:w="2263" w:type="dxa"/>
            <w:vAlign w:val="center"/>
          </w:tcPr>
          <w:p w14:paraId="17763AE1" w14:textId="77777777" w:rsidR="00E904EC" w:rsidRDefault="00E904EC" w:rsidP="009F165A">
            <w:pPr>
              <w:rPr>
                <w:rFonts w:ascii="Arial" w:hAnsi="Arial" w:cs="Arial"/>
              </w:rPr>
            </w:pPr>
            <w:bookmarkStart w:id="0" w:name="_Hlk133470815"/>
            <w:r w:rsidRPr="008237BF">
              <w:rPr>
                <w:rFonts w:ascii="Arial" w:hAnsi="Arial" w:cs="Arial"/>
                <w:b/>
                <w:color w:val="28367F"/>
              </w:rPr>
              <w:lastRenderedPageBreak/>
              <w:t>Missions principales</w:t>
            </w:r>
          </w:p>
        </w:tc>
        <w:tc>
          <w:tcPr>
            <w:tcW w:w="7655" w:type="dxa"/>
          </w:tcPr>
          <w:p w14:paraId="2C8B8DB4" w14:textId="77777777" w:rsidR="00C35F62" w:rsidRPr="00C37339" w:rsidRDefault="00C35F62" w:rsidP="00C35F62">
            <w:pPr>
              <w:jc w:val="both"/>
              <w:rPr>
                <w:rFonts w:ascii="Arial" w:hAnsi="Arial" w:cs="Arial"/>
                <w:sz w:val="20"/>
                <w:szCs w:val="20"/>
              </w:rPr>
            </w:pPr>
            <w:r w:rsidRPr="00C37339">
              <w:rPr>
                <w:rFonts w:ascii="Arial" w:hAnsi="Arial" w:cs="Arial"/>
                <w:sz w:val="20"/>
                <w:szCs w:val="20"/>
              </w:rPr>
              <w:t xml:space="preserve">En tant que </w:t>
            </w:r>
            <w:proofErr w:type="spellStart"/>
            <w:r w:rsidRPr="00C37339">
              <w:rPr>
                <w:rFonts w:ascii="Arial" w:hAnsi="Arial" w:cs="Arial"/>
                <w:sz w:val="20"/>
                <w:szCs w:val="20"/>
              </w:rPr>
              <w:t>futur</w:t>
            </w:r>
            <w:r>
              <w:rPr>
                <w:rFonts w:ascii="Arial" w:hAnsi="Arial" w:cs="Arial"/>
                <w:sz w:val="20"/>
                <w:szCs w:val="20"/>
              </w:rPr>
              <w:t>·e</w:t>
            </w:r>
            <w:proofErr w:type="spellEnd"/>
            <w:r w:rsidRPr="00C37339">
              <w:rPr>
                <w:rFonts w:ascii="Arial" w:hAnsi="Arial" w:cs="Arial"/>
                <w:sz w:val="20"/>
                <w:szCs w:val="20"/>
              </w:rPr>
              <w:t> </w:t>
            </w:r>
            <w:proofErr w:type="spellStart"/>
            <w:r>
              <w:rPr>
                <w:rFonts w:ascii="Arial" w:hAnsi="Arial" w:cs="Arial"/>
                <w:b/>
                <w:bCs/>
                <w:sz w:val="20"/>
                <w:szCs w:val="20"/>
                <w:u w:val="single"/>
              </w:rPr>
              <w:t>directeur·trice</w:t>
            </w:r>
            <w:proofErr w:type="spellEnd"/>
            <w:r w:rsidRPr="00C37339">
              <w:rPr>
                <w:rFonts w:ascii="Arial" w:hAnsi="Arial" w:cs="Arial"/>
                <w:b/>
                <w:bCs/>
                <w:sz w:val="20"/>
                <w:szCs w:val="20"/>
                <w:u w:val="single"/>
              </w:rPr>
              <w:t xml:space="preserve"> </w:t>
            </w:r>
            <w:proofErr w:type="spellStart"/>
            <w:r w:rsidRPr="00C37339">
              <w:rPr>
                <w:rFonts w:ascii="Arial" w:hAnsi="Arial" w:cs="Arial"/>
                <w:b/>
                <w:bCs/>
                <w:sz w:val="20"/>
                <w:szCs w:val="20"/>
                <w:u w:val="single"/>
              </w:rPr>
              <w:t>adjoint</w:t>
            </w:r>
            <w:r>
              <w:rPr>
                <w:rFonts w:ascii="Arial" w:hAnsi="Arial" w:cs="Arial"/>
                <w:b/>
                <w:bCs/>
                <w:sz w:val="20"/>
                <w:szCs w:val="20"/>
                <w:u w:val="single"/>
              </w:rPr>
              <w:t>·</w:t>
            </w:r>
            <w:proofErr w:type="gramStart"/>
            <w:r>
              <w:rPr>
                <w:rFonts w:ascii="Arial" w:hAnsi="Arial" w:cs="Arial"/>
                <w:b/>
                <w:bCs/>
                <w:sz w:val="20"/>
                <w:szCs w:val="20"/>
                <w:u w:val="single"/>
              </w:rPr>
              <w:t>e</w:t>
            </w:r>
            <w:proofErr w:type="spellEnd"/>
            <w:r w:rsidRPr="00C37339">
              <w:rPr>
                <w:rFonts w:ascii="Arial" w:hAnsi="Arial" w:cs="Arial"/>
                <w:b/>
                <w:bCs/>
                <w:sz w:val="20"/>
                <w:szCs w:val="20"/>
                <w:u w:val="single"/>
              </w:rPr>
              <w:t>:</w:t>
            </w:r>
            <w:proofErr w:type="gramEnd"/>
          </w:p>
          <w:p w14:paraId="00C7F8FA" w14:textId="77777777" w:rsidR="00C35F62" w:rsidRPr="00C37339" w:rsidRDefault="00C35F62" w:rsidP="00C35F62">
            <w:pPr>
              <w:jc w:val="both"/>
              <w:rPr>
                <w:rFonts w:ascii="Arial" w:hAnsi="Arial" w:cs="Arial"/>
                <w:sz w:val="20"/>
                <w:szCs w:val="20"/>
              </w:rPr>
            </w:pPr>
          </w:p>
          <w:p w14:paraId="12A74658" w14:textId="77777777" w:rsidR="00C35F62" w:rsidRDefault="00C35F62" w:rsidP="00C35F62">
            <w:pPr>
              <w:numPr>
                <w:ilvl w:val="0"/>
                <w:numId w:val="7"/>
              </w:numPr>
              <w:suppressAutoHyphens/>
              <w:jc w:val="both"/>
              <w:rPr>
                <w:rFonts w:ascii="Arial" w:hAnsi="Arial" w:cs="Arial"/>
                <w:sz w:val="20"/>
                <w:szCs w:val="20"/>
              </w:rPr>
            </w:pPr>
            <w:r w:rsidRPr="00EF52A0">
              <w:rPr>
                <w:rFonts w:ascii="Arial" w:hAnsi="Arial" w:cs="Arial"/>
                <w:b/>
                <w:sz w:val="20"/>
                <w:szCs w:val="20"/>
              </w:rPr>
              <w:t xml:space="preserve">Vous </w:t>
            </w:r>
            <w:proofErr w:type="spellStart"/>
            <w:r>
              <w:rPr>
                <w:rFonts w:ascii="Arial" w:hAnsi="Arial" w:cs="Arial"/>
                <w:b/>
                <w:sz w:val="20"/>
                <w:szCs w:val="20"/>
              </w:rPr>
              <w:t>co-animez</w:t>
            </w:r>
            <w:proofErr w:type="spellEnd"/>
            <w:r>
              <w:rPr>
                <w:rFonts w:ascii="Arial" w:hAnsi="Arial" w:cs="Arial"/>
                <w:b/>
                <w:sz w:val="20"/>
                <w:szCs w:val="20"/>
              </w:rPr>
              <w:t xml:space="preserve"> </w:t>
            </w:r>
            <w:r w:rsidRPr="00EF52A0">
              <w:rPr>
                <w:rFonts w:ascii="Arial" w:hAnsi="Arial" w:cs="Arial"/>
                <w:b/>
                <w:sz w:val="20"/>
                <w:szCs w:val="20"/>
              </w:rPr>
              <w:t>l’équipe de direction</w:t>
            </w:r>
            <w:r>
              <w:rPr>
                <w:rFonts w:ascii="Arial" w:hAnsi="Arial" w:cs="Arial"/>
                <w:b/>
                <w:sz w:val="20"/>
                <w:szCs w:val="20"/>
              </w:rPr>
              <w:t xml:space="preserve"> composée des 6 </w:t>
            </w:r>
            <w:proofErr w:type="spellStart"/>
            <w:r>
              <w:rPr>
                <w:rFonts w:ascii="Arial" w:hAnsi="Arial" w:cs="Arial"/>
                <w:b/>
                <w:sz w:val="20"/>
                <w:szCs w:val="20"/>
              </w:rPr>
              <w:t>chef.fes</w:t>
            </w:r>
            <w:proofErr w:type="spellEnd"/>
            <w:r>
              <w:rPr>
                <w:rFonts w:ascii="Arial" w:hAnsi="Arial" w:cs="Arial"/>
                <w:b/>
                <w:sz w:val="20"/>
                <w:szCs w:val="20"/>
              </w:rPr>
              <w:t xml:space="preserve"> de service et 6 </w:t>
            </w:r>
            <w:proofErr w:type="spellStart"/>
            <w:r>
              <w:rPr>
                <w:rFonts w:ascii="Arial" w:hAnsi="Arial" w:cs="Arial"/>
                <w:b/>
                <w:sz w:val="20"/>
                <w:szCs w:val="20"/>
              </w:rPr>
              <w:t>chef.fes</w:t>
            </w:r>
            <w:proofErr w:type="spellEnd"/>
            <w:r>
              <w:rPr>
                <w:rFonts w:ascii="Arial" w:hAnsi="Arial" w:cs="Arial"/>
                <w:b/>
                <w:sz w:val="20"/>
                <w:szCs w:val="20"/>
              </w:rPr>
              <w:t xml:space="preserve"> de service </w:t>
            </w:r>
            <w:proofErr w:type="spellStart"/>
            <w:proofErr w:type="gramStart"/>
            <w:r>
              <w:rPr>
                <w:rFonts w:ascii="Arial" w:hAnsi="Arial" w:cs="Arial"/>
                <w:b/>
                <w:sz w:val="20"/>
                <w:szCs w:val="20"/>
              </w:rPr>
              <w:t>adjoint.e</w:t>
            </w:r>
            <w:proofErr w:type="spellEnd"/>
            <w:proofErr w:type="gramEnd"/>
            <w:r>
              <w:rPr>
                <w:rFonts w:ascii="Arial" w:hAnsi="Arial" w:cs="Arial"/>
                <w:b/>
                <w:sz w:val="20"/>
                <w:szCs w:val="20"/>
              </w:rPr>
              <w:t xml:space="preserve"> ,   </w:t>
            </w:r>
            <w:r w:rsidRPr="00EF52A0">
              <w:rPr>
                <w:rFonts w:ascii="Arial" w:hAnsi="Arial" w:cs="Arial"/>
                <w:sz w:val="20"/>
                <w:szCs w:val="20"/>
              </w:rPr>
              <w:t> </w:t>
            </w:r>
            <w:r>
              <w:rPr>
                <w:rFonts w:ascii="Arial" w:hAnsi="Arial" w:cs="Arial"/>
                <w:sz w:val="20"/>
                <w:szCs w:val="20"/>
              </w:rPr>
              <w:t xml:space="preserve">en </w:t>
            </w:r>
            <w:r w:rsidRPr="00EF52A0">
              <w:rPr>
                <w:rFonts w:ascii="Arial" w:hAnsi="Arial" w:cs="Arial"/>
                <w:sz w:val="20"/>
                <w:szCs w:val="20"/>
              </w:rPr>
              <w:t>garanti</w:t>
            </w:r>
            <w:r>
              <w:rPr>
                <w:rFonts w:ascii="Arial" w:hAnsi="Arial" w:cs="Arial"/>
                <w:sz w:val="20"/>
                <w:szCs w:val="20"/>
              </w:rPr>
              <w:t>ssant</w:t>
            </w:r>
            <w:r w:rsidRPr="00EF52A0">
              <w:rPr>
                <w:rFonts w:ascii="Arial" w:hAnsi="Arial" w:cs="Arial"/>
                <w:sz w:val="20"/>
                <w:szCs w:val="20"/>
              </w:rPr>
              <w:t xml:space="preserve"> la bonne circulation de l’information, </w:t>
            </w:r>
            <w:r>
              <w:rPr>
                <w:rFonts w:ascii="Arial" w:hAnsi="Arial" w:cs="Arial"/>
                <w:sz w:val="20"/>
                <w:szCs w:val="20"/>
              </w:rPr>
              <w:t xml:space="preserve">en étant un appui quotidien auprès des services pour les situations critiques et dossiers complexes, en </w:t>
            </w:r>
            <w:r w:rsidRPr="00EF52A0">
              <w:rPr>
                <w:rFonts w:ascii="Arial" w:hAnsi="Arial" w:cs="Arial"/>
                <w:sz w:val="20"/>
                <w:szCs w:val="20"/>
              </w:rPr>
              <w:t>fédér</w:t>
            </w:r>
            <w:r>
              <w:rPr>
                <w:rFonts w:ascii="Arial" w:hAnsi="Arial" w:cs="Arial"/>
                <w:sz w:val="20"/>
                <w:szCs w:val="20"/>
              </w:rPr>
              <w:t>ant</w:t>
            </w:r>
            <w:r w:rsidRPr="00EF52A0">
              <w:rPr>
                <w:rFonts w:ascii="Arial" w:hAnsi="Arial" w:cs="Arial"/>
                <w:sz w:val="20"/>
                <w:szCs w:val="20"/>
              </w:rPr>
              <w:t xml:space="preserve"> les membres du comité de direction ;</w:t>
            </w:r>
          </w:p>
          <w:p w14:paraId="3642684D" w14:textId="77777777" w:rsidR="00C35F62" w:rsidRDefault="00C35F62" w:rsidP="00C35F62">
            <w:pPr>
              <w:ind w:left="720"/>
              <w:jc w:val="both"/>
              <w:rPr>
                <w:rFonts w:ascii="Arial" w:hAnsi="Arial" w:cs="Arial"/>
                <w:sz w:val="20"/>
                <w:szCs w:val="20"/>
              </w:rPr>
            </w:pPr>
          </w:p>
          <w:p w14:paraId="2CA81825" w14:textId="77777777" w:rsidR="00C35F62" w:rsidRDefault="00C35F62" w:rsidP="00C35F62">
            <w:pPr>
              <w:numPr>
                <w:ilvl w:val="0"/>
                <w:numId w:val="7"/>
              </w:numPr>
              <w:suppressAutoHyphens/>
              <w:jc w:val="both"/>
              <w:rPr>
                <w:rFonts w:ascii="Arial" w:hAnsi="Arial" w:cs="Arial"/>
                <w:sz w:val="20"/>
                <w:szCs w:val="20"/>
              </w:rPr>
            </w:pPr>
            <w:r>
              <w:rPr>
                <w:rFonts w:ascii="Arial" w:hAnsi="Arial" w:cs="Arial"/>
                <w:b/>
                <w:sz w:val="20"/>
                <w:szCs w:val="20"/>
              </w:rPr>
              <w:t xml:space="preserve">Vous contribuez </w:t>
            </w:r>
            <w:r w:rsidRPr="0044507C">
              <w:rPr>
                <w:rFonts w:ascii="Arial" w:hAnsi="Arial" w:cs="Arial"/>
                <w:bCs/>
                <w:sz w:val="20"/>
                <w:szCs w:val="20"/>
              </w:rPr>
              <w:t>aux côtés de la directrice</w:t>
            </w:r>
            <w:r>
              <w:rPr>
                <w:rFonts w:ascii="Arial" w:hAnsi="Arial" w:cs="Arial"/>
                <w:b/>
                <w:sz w:val="20"/>
                <w:szCs w:val="20"/>
              </w:rPr>
              <w:t xml:space="preserve">, </w:t>
            </w:r>
            <w:r w:rsidRPr="00BB41A5">
              <w:rPr>
                <w:rFonts w:ascii="Arial" w:hAnsi="Arial" w:cs="Arial"/>
                <w:sz w:val="20"/>
                <w:szCs w:val="20"/>
              </w:rPr>
              <w:t>à l’actualisation du projet de la direction,</w:t>
            </w:r>
            <w:r>
              <w:rPr>
                <w:rFonts w:ascii="Arial" w:hAnsi="Arial" w:cs="Arial"/>
                <w:sz w:val="20"/>
                <w:szCs w:val="20"/>
              </w:rPr>
              <w:t xml:space="preserve"> en lien avec la Direction générale et en identifiant et accompagnant les changements nécessaires</w:t>
            </w:r>
          </w:p>
          <w:p w14:paraId="47B30E38" w14:textId="77777777" w:rsidR="00C35F62" w:rsidRDefault="00C35F62" w:rsidP="00C35F62">
            <w:pPr>
              <w:ind w:left="720"/>
              <w:jc w:val="both"/>
              <w:rPr>
                <w:rFonts w:ascii="Arial" w:hAnsi="Arial" w:cs="Arial"/>
                <w:sz w:val="20"/>
                <w:szCs w:val="20"/>
              </w:rPr>
            </w:pPr>
          </w:p>
          <w:p w14:paraId="3B355ED3" w14:textId="77777777" w:rsidR="00C35F62" w:rsidRDefault="00C35F62" w:rsidP="00C35F62">
            <w:pPr>
              <w:numPr>
                <w:ilvl w:val="0"/>
                <w:numId w:val="7"/>
              </w:numPr>
              <w:suppressAutoHyphens/>
              <w:jc w:val="both"/>
              <w:rPr>
                <w:rFonts w:ascii="Arial" w:hAnsi="Arial" w:cs="Arial"/>
                <w:sz w:val="20"/>
                <w:szCs w:val="20"/>
              </w:rPr>
            </w:pPr>
            <w:r w:rsidRPr="00EF52A0">
              <w:rPr>
                <w:rFonts w:ascii="Arial" w:hAnsi="Arial" w:cs="Arial"/>
                <w:sz w:val="20"/>
                <w:szCs w:val="20"/>
              </w:rPr>
              <w:t xml:space="preserve">Vous </w:t>
            </w:r>
            <w:r w:rsidRPr="003F16CD">
              <w:rPr>
                <w:rFonts w:ascii="Arial" w:hAnsi="Arial" w:cs="Arial"/>
                <w:b/>
                <w:bCs/>
                <w:sz w:val="20"/>
                <w:szCs w:val="20"/>
              </w:rPr>
              <w:t>participez</w:t>
            </w:r>
            <w:r>
              <w:rPr>
                <w:rFonts w:ascii="Arial" w:hAnsi="Arial" w:cs="Arial"/>
                <w:sz w:val="20"/>
                <w:szCs w:val="20"/>
              </w:rPr>
              <w:t xml:space="preserve"> avec </w:t>
            </w:r>
            <w:proofErr w:type="spellStart"/>
            <w:r>
              <w:rPr>
                <w:rFonts w:ascii="Arial" w:hAnsi="Arial" w:cs="Arial"/>
                <w:sz w:val="20"/>
                <w:szCs w:val="20"/>
              </w:rPr>
              <w:t>le·a</w:t>
            </w:r>
            <w:proofErr w:type="spellEnd"/>
            <w:r>
              <w:rPr>
                <w:rFonts w:ascii="Arial" w:hAnsi="Arial" w:cs="Arial"/>
                <w:sz w:val="20"/>
                <w:szCs w:val="20"/>
              </w:rPr>
              <w:t xml:space="preserve"> </w:t>
            </w:r>
            <w:proofErr w:type="spellStart"/>
            <w:r>
              <w:rPr>
                <w:rFonts w:ascii="Arial" w:hAnsi="Arial" w:cs="Arial"/>
                <w:sz w:val="20"/>
                <w:szCs w:val="20"/>
              </w:rPr>
              <w:t>directeur·trice</w:t>
            </w:r>
            <w:proofErr w:type="spellEnd"/>
            <w:r>
              <w:rPr>
                <w:rFonts w:ascii="Arial" w:hAnsi="Arial" w:cs="Arial"/>
                <w:sz w:val="20"/>
                <w:szCs w:val="20"/>
              </w:rPr>
              <w:t xml:space="preserve"> au pilotage des </w:t>
            </w:r>
            <w:r w:rsidRPr="00EF52A0">
              <w:rPr>
                <w:rFonts w:ascii="Arial" w:hAnsi="Arial" w:cs="Arial"/>
                <w:b/>
                <w:sz w:val="20"/>
                <w:szCs w:val="20"/>
              </w:rPr>
              <w:t>moyens de la direction</w:t>
            </w:r>
            <w:r w:rsidRPr="00EF52A0">
              <w:rPr>
                <w:rFonts w:ascii="Arial" w:hAnsi="Arial" w:cs="Arial"/>
                <w:sz w:val="20"/>
                <w:szCs w:val="20"/>
              </w:rPr>
              <w:t xml:space="preserve"> (budget, marché, personnel) afin de garantir la meilleure allocation possible des moyens et en étant en veille sur leur bonne exécution ;</w:t>
            </w:r>
          </w:p>
          <w:p w14:paraId="09838E63" w14:textId="77777777" w:rsidR="00C35F62" w:rsidRDefault="00C35F62" w:rsidP="00C35F62">
            <w:pPr>
              <w:pStyle w:val="Paragraphedeliste"/>
              <w:rPr>
                <w:rFonts w:ascii="Arial" w:hAnsi="Arial" w:cs="Arial"/>
                <w:sz w:val="20"/>
                <w:szCs w:val="20"/>
              </w:rPr>
            </w:pPr>
          </w:p>
          <w:p w14:paraId="16FA1541" w14:textId="77777777" w:rsidR="00C35F62" w:rsidRPr="00FB2E60" w:rsidRDefault="00C35F62" w:rsidP="00C35F62">
            <w:pPr>
              <w:pStyle w:val="Paragraphedeliste"/>
              <w:numPr>
                <w:ilvl w:val="0"/>
                <w:numId w:val="7"/>
              </w:numPr>
              <w:suppressAutoHyphens/>
              <w:jc w:val="both"/>
              <w:rPr>
                <w:rFonts w:ascii="Arial" w:hAnsi="Arial" w:cs="Arial"/>
                <w:sz w:val="20"/>
                <w:szCs w:val="20"/>
              </w:rPr>
            </w:pPr>
            <w:r w:rsidRPr="00FB2E60">
              <w:rPr>
                <w:rFonts w:ascii="Arial" w:hAnsi="Arial" w:cs="Arial"/>
                <w:sz w:val="20"/>
                <w:szCs w:val="20"/>
              </w:rPr>
              <w:t xml:space="preserve">En lien étroit avec la Directrice, vous préparez les arbitrages et </w:t>
            </w:r>
            <w:proofErr w:type="spellStart"/>
            <w:r w:rsidRPr="00FB2E60">
              <w:rPr>
                <w:rFonts w:ascii="Arial" w:hAnsi="Arial" w:cs="Arial"/>
                <w:sz w:val="20"/>
                <w:szCs w:val="20"/>
              </w:rPr>
              <w:t>reporting</w:t>
            </w:r>
            <w:proofErr w:type="spellEnd"/>
            <w:r w:rsidRPr="00FB2E60">
              <w:rPr>
                <w:rFonts w:ascii="Arial" w:hAnsi="Arial" w:cs="Arial"/>
                <w:sz w:val="20"/>
                <w:szCs w:val="20"/>
              </w:rPr>
              <w:t xml:space="preserve"> auprès de la direction générale et des élus sur les sujets relatifs à la direction</w:t>
            </w:r>
            <w:r>
              <w:rPr>
                <w:rFonts w:ascii="Arial" w:hAnsi="Arial" w:cs="Arial"/>
                <w:sz w:val="20"/>
                <w:szCs w:val="20"/>
              </w:rPr>
              <w:t>.</w:t>
            </w:r>
            <w:r w:rsidRPr="00FB2E60">
              <w:rPr>
                <w:rFonts w:ascii="Arial" w:hAnsi="Arial" w:cs="Arial"/>
                <w:sz w:val="20"/>
                <w:szCs w:val="20"/>
              </w:rPr>
              <w:t xml:space="preserve"> </w:t>
            </w:r>
          </w:p>
          <w:p w14:paraId="130E1550" w14:textId="77777777" w:rsidR="00C35F62" w:rsidRPr="00EF52A0" w:rsidRDefault="00C35F62" w:rsidP="00C35F62">
            <w:pPr>
              <w:ind w:left="720"/>
              <w:jc w:val="both"/>
              <w:rPr>
                <w:rFonts w:ascii="Arial" w:hAnsi="Arial" w:cs="Arial"/>
                <w:sz w:val="20"/>
                <w:szCs w:val="20"/>
              </w:rPr>
            </w:pPr>
          </w:p>
          <w:p w14:paraId="1E546878" w14:textId="77777777" w:rsidR="00C35F62" w:rsidRDefault="00C35F62" w:rsidP="00C35F62">
            <w:pPr>
              <w:jc w:val="both"/>
              <w:rPr>
                <w:rFonts w:ascii="Arial" w:hAnsi="Arial" w:cs="Arial"/>
                <w:sz w:val="20"/>
                <w:szCs w:val="20"/>
              </w:rPr>
            </w:pPr>
          </w:p>
          <w:p w14:paraId="2738853C" w14:textId="77777777" w:rsidR="00C35F62" w:rsidRDefault="00C35F62" w:rsidP="00C35F62">
            <w:pPr>
              <w:numPr>
                <w:ilvl w:val="0"/>
                <w:numId w:val="7"/>
              </w:numPr>
              <w:suppressAutoHyphens/>
              <w:jc w:val="both"/>
              <w:rPr>
                <w:rFonts w:ascii="Arial" w:hAnsi="Arial" w:cs="Arial"/>
                <w:bCs/>
                <w:sz w:val="20"/>
                <w:szCs w:val="20"/>
              </w:rPr>
            </w:pPr>
            <w:r>
              <w:rPr>
                <w:rFonts w:ascii="Arial" w:hAnsi="Arial" w:cs="Arial"/>
                <w:b/>
                <w:sz w:val="20"/>
                <w:szCs w:val="20"/>
              </w:rPr>
              <w:t xml:space="preserve">Vous superviserez </w:t>
            </w:r>
            <w:r w:rsidRPr="0044507C">
              <w:rPr>
                <w:rFonts w:ascii="Arial" w:hAnsi="Arial" w:cs="Arial"/>
                <w:bCs/>
                <w:sz w:val="20"/>
                <w:szCs w:val="20"/>
              </w:rPr>
              <w:t>des services en propre</w:t>
            </w:r>
            <w:r>
              <w:rPr>
                <w:rFonts w:ascii="Arial" w:hAnsi="Arial" w:cs="Arial"/>
                <w:bCs/>
                <w:sz w:val="20"/>
                <w:szCs w:val="20"/>
              </w:rPr>
              <w:t>. La répartition entre vous et la directrice se fera en fonction des compétences et qualifications dont vous disposez</w:t>
            </w:r>
          </w:p>
          <w:p w14:paraId="3E5C06C5" w14:textId="77777777" w:rsidR="00C35F62" w:rsidRDefault="00C35F62" w:rsidP="00C35F62">
            <w:pPr>
              <w:pStyle w:val="Paragraphedeliste"/>
              <w:rPr>
                <w:rFonts w:ascii="Arial" w:hAnsi="Arial" w:cs="Arial"/>
                <w:bCs/>
                <w:sz w:val="20"/>
                <w:szCs w:val="20"/>
              </w:rPr>
            </w:pPr>
          </w:p>
          <w:p w14:paraId="6B7C8157" w14:textId="77777777" w:rsidR="00C35F62" w:rsidRPr="0044507C" w:rsidRDefault="00C35F62" w:rsidP="00C35F62">
            <w:pPr>
              <w:ind w:left="720"/>
              <w:jc w:val="both"/>
              <w:rPr>
                <w:rFonts w:ascii="Arial" w:hAnsi="Arial" w:cs="Arial"/>
                <w:bCs/>
                <w:sz w:val="20"/>
                <w:szCs w:val="20"/>
              </w:rPr>
            </w:pPr>
          </w:p>
          <w:p w14:paraId="227AD547" w14:textId="77777777" w:rsidR="00C35F62" w:rsidRDefault="00C35F62" w:rsidP="00C35F62">
            <w:pPr>
              <w:numPr>
                <w:ilvl w:val="0"/>
                <w:numId w:val="7"/>
              </w:numPr>
              <w:suppressAutoHyphens/>
              <w:jc w:val="both"/>
              <w:rPr>
                <w:rFonts w:ascii="Arial" w:hAnsi="Arial" w:cs="Arial"/>
                <w:sz w:val="20"/>
                <w:szCs w:val="20"/>
              </w:rPr>
            </w:pPr>
            <w:r w:rsidRPr="00EF52A0">
              <w:rPr>
                <w:rFonts w:ascii="Arial" w:hAnsi="Arial" w:cs="Arial"/>
                <w:sz w:val="20"/>
                <w:szCs w:val="20"/>
              </w:rPr>
              <w:t xml:space="preserve">Vous </w:t>
            </w:r>
            <w:r w:rsidRPr="00EF52A0">
              <w:rPr>
                <w:rFonts w:ascii="Arial" w:hAnsi="Arial" w:cs="Arial"/>
                <w:b/>
                <w:sz w:val="20"/>
                <w:szCs w:val="20"/>
              </w:rPr>
              <w:t>pilotez</w:t>
            </w:r>
            <w:r w:rsidRPr="00EF52A0">
              <w:rPr>
                <w:rFonts w:ascii="Arial" w:hAnsi="Arial" w:cs="Arial"/>
                <w:sz w:val="20"/>
                <w:szCs w:val="20"/>
              </w:rPr>
              <w:t xml:space="preserve"> </w:t>
            </w:r>
            <w:r>
              <w:rPr>
                <w:rFonts w:ascii="Arial" w:hAnsi="Arial" w:cs="Arial"/>
                <w:sz w:val="20"/>
                <w:szCs w:val="20"/>
              </w:rPr>
              <w:t>des</w:t>
            </w:r>
            <w:r w:rsidRPr="00EF52A0">
              <w:rPr>
                <w:rFonts w:ascii="Arial" w:hAnsi="Arial" w:cs="Arial"/>
                <w:sz w:val="20"/>
                <w:szCs w:val="20"/>
              </w:rPr>
              <w:t xml:space="preserve"> </w:t>
            </w:r>
            <w:r w:rsidRPr="00EF52A0">
              <w:rPr>
                <w:rFonts w:ascii="Arial" w:hAnsi="Arial" w:cs="Arial"/>
                <w:b/>
                <w:sz w:val="20"/>
                <w:szCs w:val="20"/>
              </w:rPr>
              <w:t>projets transversaux</w:t>
            </w:r>
            <w:r w:rsidRPr="00EF52A0">
              <w:rPr>
                <w:rFonts w:ascii="Arial" w:hAnsi="Arial" w:cs="Arial"/>
                <w:sz w:val="20"/>
                <w:szCs w:val="20"/>
              </w:rPr>
              <w:t xml:space="preserve"> au sein de la direction (</w:t>
            </w:r>
            <w:r>
              <w:rPr>
                <w:rFonts w:ascii="Arial" w:hAnsi="Arial" w:cs="Arial"/>
                <w:sz w:val="20"/>
                <w:szCs w:val="20"/>
              </w:rPr>
              <w:t xml:space="preserve">comme par exemple, l’accompagnement aux changements des pratiques </w:t>
            </w:r>
            <w:proofErr w:type="gramStart"/>
            <w:r>
              <w:rPr>
                <w:rFonts w:ascii="Arial" w:hAnsi="Arial" w:cs="Arial"/>
                <w:sz w:val="20"/>
                <w:szCs w:val="20"/>
              </w:rPr>
              <w:t>suite au</w:t>
            </w:r>
            <w:proofErr w:type="gramEnd"/>
            <w:r>
              <w:rPr>
                <w:rFonts w:ascii="Arial" w:hAnsi="Arial" w:cs="Arial"/>
                <w:sz w:val="20"/>
                <w:szCs w:val="20"/>
              </w:rPr>
              <w:t xml:space="preserve"> regroupement au Pulse, </w:t>
            </w:r>
            <w:r w:rsidRPr="00EF52A0">
              <w:rPr>
                <w:rFonts w:ascii="Arial" w:hAnsi="Arial" w:cs="Arial"/>
                <w:sz w:val="20"/>
                <w:szCs w:val="20"/>
              </w:rPr>
              <w:t>démarche usager, programmation estivale,</w:t>
            </w:r>
            <w:r>
              <w:rPr>
                <w:rFonts w:ascii="Arial" w:hAnsi="Arial" w:cs="Arial"/>
                <w:sz w:val="20"/>
                <w:szCs w:val="20"/>
              </w:rPr>
              <w:t xml:space="preserve"> </w:t>
            </w:r>
            <w:r w:rsidRPr="00EF52A0">
              <w:rPr>
                <w:rFonts w:ascii="Arial" w:hAnsi="Arial" w:cs="Arial"/>
                <w:sz w:val="20"/>
                <w:szCs w:val="20"/>
              </w:rPr>
              <w:t xml:space="preserve">…) </w:t>
            </w:r>
            <w:r>
              <w:rPr>
                <w:rFonts w:ascii="Arial" w:hAnsi="Arial" w:cs="Arial"/>
                <w:sz w:val="20"/>
                <w:szCs w:val="20"/>
              </w:rPr>
              <w:t>et en concertation avec les autres directions du département qui pourraient être impliquées</w:t>
            </w:r>
          </w:p>
          <w:p w14:paraId="5D54C335" w14:textId="77777777" w:rsidR="00C35F62" w:rsidRPr="00EF52A0" w:rsidRDefault="00C35F62" w:rsidP="00C35F62">
            <w:pPr>
              <w:ind w:left="720"/>
              <w:jc w:val="both"/>
              <w:rPr>
                <w:rFonts w:ascii="Arial" w:hAnsi="Arial" w:cs="Arial"/>
                <w:sz w:val="20"/>
                <w:szCs w:val="20"/>
              </w:rPr>
            </w:pPr>
          </w:p>
          <w:p w14:paraId="17D1ADDC" w14:textId="77777777" w:rsidR="00C35F62" w:rsidRPr="003F16CD" w:rsidRDefault="00C35F62" w:rsidP="00C35F62">
            <w:pPr>
              <w:numPr>
                <w:ilvl w:val="0"/>
                <w:numId w:val="7"/>
              </w:numPr>
              <w:suppressAutoHyphens/>
              <w:jc w:val="both"/>
              <w:rPr>
                <w:rFonts w:ascii="Arial" w:hAnsi="Arial" w:cs="Arial"/>
                <w:sz w:val="20"/>
                <w:szCs w:val="20"/>
              </w:rPr>
            </w:pPr>
            <w:r w:rsidRPr="00EF52A0">
              <w:rPr>
                <w:rFonts w:ascii="Arial" w:hAnsi="Arial" w:cs="Arial"/>
                <w:sz w:val="20"/>
                <w:szCs w:val="20"/>
              </w:rPr>
              <w:t xml:space="preserve">Vous </w:t>
            </w:r>
            <w:r>
              <w:rPr>
                <w:rFonts w:ascii="Arial" w:hAnsi="Arial" w:cs="Arial"/>
                <w:sz w:val="20"/>
                <w:szCs w:val="20"/>
              </w:rPr>
              <w:t>pouvez aussi être amené à assurer</w:t>
            </w:r>
            <w:r w:rsidRPr="00EF52A0">
              <w:rPr>
                <w:rFonts w:ascii="Arial" w:hAnsi="Arial" w:cs="Arial"/>
                <w:sz w:val="20"/>
                <w:szCs w:val="20"/>
              </w:rPr>
              <w:t xml:space="preserve"> le </w:t>
            </w:r>
            <w:r w:rsidRPr="001434AE">
              <w:rPr>
                <w:rFonts w:ascii="Arial" w:hAnsi="Arial" w:cs="Arial"/>
                <w:b/>
                <w:sz w:val="20"/>
                <w:szCs w:val="20"/>
              </w:rPr>
              <w:t>rôle d’interface de la direction</w:t>
            </w:r>
            <w:r w:rsidRPr="00EF52A0">
              <w:rPr>
                <w:rFonts w:ascii="Arial" w:hAnsi="Arial" w:cs="Arial"/>
                <w:sz w:val="20"/>
                <w:szCs w:val="20"/>
              </w:rPr>
              <w:t xml:space="preserve">, avec </w:t>
            </w:r>
            <w:r>
              <w:rPr>
                <w:rFonts w:ascii="Arial" w:hAnsi="Arial" w:cs="Arial"/>
                <w:sz w:val="20"/>
                <w:szCs w:val="20"/>
              </w:rPr>
              <w:t>certaines</w:t>
            </w:r>
            <w:r w:rsidRPr="00EF52A0">
              <w:rPr>
                <w:rFonts w:ascii="Arial" w:hAnsi="Arial" w:cs="Arial"/>
                <w:sz w:val="20"/>
                <w:szCs w:val="20"/>
              </w:rPr>
              <w:t xml:space="preserve"> directions</w:t>
            </w:r>
            <w:r>
              <w:rPr>
                <w:rFonts w:ascii="Arial" w:hAnsi="Arial" w:cs="Arial"/>
                <w:sz w:val="20"/>
                <w:szCs w:val="20"/>
              </w:rPr>
              <w:t xml:space="preserve"> ressources du département et/ou certaines directions </w:t>
            </w:r>
            <w:r w:rsidRPr="003F16CD">
              <w:rPr>
                <w:rFonts w:ascii="Arial" w:hAnsi="Arial" w:cs="Arial"/>
                <w:sz w:val="20"/>
                <w:szCs w:val="20"/>
              </w:rPr>
              <w:t xml:space="preserve">impliquées dans les projets d’aménagement de parcs et/ou de nature en ville en vue de planifier puis </w:t>
            </w:r>
            <w:r w:rsidRPr="003F16CD">
              <w:rPr>
                <w:rFonts w:ascii="Arial" w:hAnsi="Arial" w:cs="Arial"/>
                <w:b/>
                <w:sz w:val="20"/>
                <w:szCs w:val="20"/>
              </w:rPr>
              <w:t xml:space="preserve">coordonner les programmations d’intervention </w:t>
            </w:r>
            <w:r w:rsidRPr="003F16CD">
              <w:rPr>
                <w:rFonts w:ascii="Arial" w:hAnsi="Arial" w:cs="Arial"/>
                <w:sz w:val="20"/>
                <w:szCs w:val="20"/>
              </w:rPr>
              <w:t>pour garantir la bonne circulation de l’information à l’échelle du département et pour valider les modalités d’implication de la direction (moyens, délais, répartitions, …) ;</w:t>
            </w:r>
          </w:p>
          <w:p w14:paraId="62079016" w14:textId="77777777" w:rsidR="00C35F62" w:rsidRDefault="00C35F62" w:rsidP="00C35F62">
            <w:pPr>
              <w:pStyle w:val="Paragraphedeliste"/>
              <w:rPr>
                <w:rFonts w:ascii="Arial" w:hAnsi="Arial" w:cs="Arial"/>
                <w:sz w:val="20"/>
                <w:szCs w:val="20"/>
              </w:rPr>
            </w:pPr>
          </w:p>
          <w:p w14:paraId="572F7A8D" w14:textId="77777777" w:rsidR="00C35F62" w:rsidRPr="00EF52A0" w:rsidRDefault="00C35F62" w:rsidP="00C35F62">
            <w:pPr>
              <w:ind w:left="720"/>
              <w:jc w:val="both"/>
              <w:rPr>
                <w:rFonts w:ascii="Arial" w:hAnsi="Arial" w:cs="Arial"/>
                <w:sz w:val="20"/>
                <w:szCs w:val="20"/>
              </w:rPr>
            </w:pPr>
          </w:p>
          <w:p w14:paraId="674A8B8B" w14:textId="79C60FC2" w:rsidR="00C35F62" w:rsidRPr="00C35F62" w:rsidRDefault="00C35F62" w:rsidP="00C35F62">
            <w:pPr>
              <w:numPr>
                <w:ilvl w:val="0"/>
                <w:numId w:val="7"/>
              </w:numPr>
              <w:suppressAutoHyphens/>
              <w:jc w:val="both"/>
              <w:rPr>
                <w:rFonts w:ascii="Arial" w:hAnsi="Arial" w:cs="Arial"/>
                <w:sz w:val="20"/>
                <w:szCs w:val="20"/>
              </w:rPr>
            </w:pPr>
            <w:r w:rsidRPr="00EF52A0">
              <w:rPr>
                <w:rFonts w:ascii="Arial" w:hAnsi="Arial" w:cs="Arial"/>
                <w:sz w:val="20"/>
                <w:szCs w:val="20"/>
              </w:rPr>
              <w:t xml:space="preserve">Vous impulsez une </w:t>
            </w:r>
            <w:r w:rsidRPr="001434AE">
              <w:rPr>
                <w:rFonts w:ascii="Arial" w:hAnsi="Arial" w:cs="Arial"/>
                <w:b/>
                <w:sz w:val="20"/>
                <w:szCs w:val="20"/>
              </w:rPr>
              <w:t>démarche prospectiv</w:t>
            </w:r>
            <w:r w:rsidRPr="003F16CD">
              <w:rPr>
                <w:rFonts w:ascii="Arial" w:hAnsi="Arial" w:cs="Arial"/>
                <w:b/>
                <w:sz w:val="20"/>
                <w:szCs w:val="20"/>
              </w:rPr>
              <w:t>e</w:t>
            </w:r>
            <w:r w:rsidRPr="003F16CD">
              <w:rPr>
                <w:rFonts w:ascii="Arial" w:hAnsi="Arial" w:cs="Arial"/>
                <w:sz w:val="20"/>
                <w:szCs w:val="20"/>
              </w:rPr>
              <w:t xml:space="preserve"> en matière d’espaces verts, de biodiversité et de nature en ville ; vous </w:t>
            </w:r>
            <w:r w:rsidRPr="003F16CD">
              <w:rPr>
                <w:rFonts w:ascii="Arial" w:hAnsi="Arial" w:cs="Arial"/>
                <w:b/>
                <w:sz w:val="20"/>
                <w:szCs w:val="20"/>
              </w:rPr>
              <w:t>favorisez l’innovation</w:t>
            </w:r>
            <w:r w:rsidRPr="003F16CD">
              <w:rPr>
                <w:rFonts w:ascii="Arial" w:hAnsi="Arial" w:cs="Arial"/>
                <w:sz w:val="20"/>
                <w:szCs w:val="20"/>
              </w:rPr>
              <w:t xml:space="preserve"> en étant force de propositions</w:t>
            </w:r>
          </w:p>
          <w:p w14:paraId="576C2B17" w14:textId="37764F9B" w:rsidR="00C35F62" w:rsidRPr="00B93000" w:rsidRDefault="00C35F62" w:rsidP="00C35F62">
            <w:pPr>
              <w:pStyle w:val="TableParagraph"/>
              <w:spacing w:before="118" w:after="60"/>
              <w:ind w:right="-15"/>
              <w:jc w:val="both"/>
              <w:rPr>
                <w:rFonts w:eastAsiaTheme="minorHAnsi"/>
              </w:rPr>
            </w:pPr>
          </w:p>
        </w:tc>
      </w:tr>
      <w:bookmarkEnd w:id="0"/>
      <w:tr w:rsidR="00E904EC" w14:paraId="41534E2F" w14:textId="77777777" w:rsidTr="009F165A">
        <w:tc>
          <w:tcPr>
            <w:tcW w:w="2263" w:type="dxa"/>
            <w:vAlign w:val="center"/>
          </w:tcPr>
          <w:p w14:paraId="712B20DE" w14:textId="77777777" w:rsidR="00E904EC" w:rsidRPr="008237BF" w:rsidRDefault="00E904EC" w:rsidP="009F165A">
            <w:pPr>
              <w:rPr>
                <w:rFonts w:ascii="Arial" w:hAnsi="Arial" w:cs="Arial"/>
                <w:b/>
                <w:color w:val="28367F"/>
              </w:rPr>
            </w:pPr>
            <w:r>
              <w:rPr>
                <w:rFonts w:ascii="Arial" w:hAnsi="Arial" w:cs="Arial"/>
                <w:b/>
                <w:color w:val="28367F"/>
              </w:rPr>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1E98CD7A" w14:textId="77777777" w:rsidR="00E904EC" w:rsidRPr="008D2F94" w:rsidRDefault="00E904EC" w:rsidP="009F165A">
            <w:pPr>
              <w:jc w:val="both"/>
              <w:rPr>
                <w:rFonts w:ascii="Arial" w:hAnsi="Arial" w:cs="Arial"/>
                <w:b/>
                <w:color w:val="28367F"/>
                <w:sz w:val="14"/>
              </w:rPr>
            </w:pPr>
          </w:p>
          <w:p w14:paraId="670F794A" w14:textId="77777777" w:rsidR="00E904EC" w:rsidRPr="00500996" w:rsidRDefault="00E904EC" w:rsidP="009F165A">
            <w:pPr>
              <w:jc w:val="both"/>
              <w:rPr>
                <w:rFonts w:ascii="Arial" w:hAnsi="Arial" w:cs="Arial"/>
                <w:b/>
                <w:color w:val="28367F"/>
              </w:rPr>
            </w:pPr>
            <w:r>
              <w:rPr>
                <w:rFonts w:ascii="Arial" w:hAnsi="Arial" w:cs="Arial"/>
                <w:b/>
                <w:color w:val="28367F"/>
              </w:rPr>
              <w:t>Compétences relationnelles</w:t>
            </w:r>
            <w:r w:rsidR="00700184">
              <w:rPr>
                <w:rFonts w:ascii="Arial" w:hAnsi="Arial" w:cs="Arial"/>
                <w:b/>
                <w:color w:val="28367F"/>
              </w:rPr>
              <w:t xml:space="preserve"> / managériales</w:t>
            </w:r>
          </w:p>
          <w:p w14:paraId="57AD0005" w14:textId="429783EB"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accompagner l’encadrement dans sa fonction de management</w:t>
            </w:r>
            <w:r w:rsidR="00015133">
              <w:rPr>
                <w:rFonts w:ascii="Arial" w:hAnsi="Arial" w:cs="Arial"/>
              </w:rPr>
              <w:t> ;</w:t>
            </w:r>
          </w:p>
          <w:p w14:paraId="22E6AE7D" w14:textId="11C6C60E" w:rsid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développer des collaborations de travail au sein du collectif de directio</w:t>
            </w:r>
            <w:r w:rsidR="00015133">
              <w:rPr>
                <w:rFonts w:ascii="Arial" w:hAnsi="Arial" w:cs="Arial"/>
              </w:rPr>
              <w:t>n ;</w:t>
            </w:r>
          </w:p>
          <w:p w14:paraId="06C0AFC1" w14:textId="682EC699"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fixer, planifier, mesurer les objectifs de ses collaborateurs</w:t>
            </w:r>
            <w:r w:rsidR="00015133">
              <w:rPr>
                <w:rFonts w:ascii="Arial" w:hAnsi="Arial" w:cs="Arial"/>
              </w:rPr>
              <w:t> ;</w:t>
            </w:r>
          </w:p>
          <w:p w14:paraId="29233763" w14:textId="5FD3ED4A"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alerter ses interlocuteurs ou sa ligne hiérarchique des aléas, contraintes et difficultés</w:t>
            </w:r>
            <w:r w:rsidR="00015133">
              <w:rPr>
                <w:rFonts w:ascii="Arial" w:hAnsi="Arial" w:cs="Arial"/>
              </w:rPr>
              <w:t> ;</w:t>
            </w:r>
          </w:p>
          <w:p w14:paraId="47109440" w14:textId="5C621969"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anticiper et réguler les situations difficiles et conflits</w:t>
            </w:r>
            <w:r w:rsidR="00015133">
              <w:rPr>
                <w:rFonts w:ascii="Arial" w:hAnsi="Arial" w:cs="Arial"/>
              </w:rPr>
              <w:t> ;</w:t>
            </w:r>
          </w:p>
          <w:p w14:paraId="6214396F" w14:textId="09A526B1"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 xml:space="preserve">Savoir représenter la </w:t>
            </w:r>
            <w:r w:rsidR="00015133">
              <w:rPr>
                <w:rFonts w:ascii="Arial" w:hAnsi="Arial" w:cs="Arial"/>
              </w:rPr>
              <w:t>d</w:t>
            </w:r>
            <w:r w:rsidRPr="00B93000">
              <w:rPr>
                <w:rFonts w:ascii="Arial" w:hAnsi="Arial" w:cs="Arial"/>
              </w:rPr>
              <w:t>irection auprès d’instances internes et externes</w:t>
            </w:r>
            <w:r w:rsidR="00015133">
              <w:rPr>
                <w:rFonts w:ascii="Arial" w:hAnsi="Arial" w:cs="Arial"/>
              </w:rPr>
              <w:t>.</w:t>
            </w:r>
          </w:p>
          <w:p w14:paraId="3CEC3D87" w14:textId="77777777" w:rsidR="00B93000" w:rsidRDefault="00B93000" w:rsidP="00B93000">
            <w:pPr>
              <w:jc w:val="both"/>
              <w:rPr>
                <w:rFonts w:ascii="Arial" w:hAnsi="Arial" w:cs="Arial"/>
              </w:rPr>
            </w:pPr>
          </w:p>
          <w:p w14:paraId="4E013497" w14:textId="77777777" w:rsidR="00E904EC" w:rsidRPr="00500996" w:rsidRDefault="00E904EC" w:rsidP="009F165A">
            <w:pPr>
              <w:jc w:val="both"/>
              <w:rPr>
                <w:rFonts w:ascii="Arial" w:hAnsi="Arial" w:cs="Arial"/>
                <w:b/>
                <w:color w:val="28367F"/>
              </w:rPr>
            </w:pPr>
            <w:r>
              <w:rPr>
                <w:rFonts w:ascii="Arial" w:hAnsi="Arial" w:cs="Arial"/>
                <w:b/>
                <w:color w:val="28367F"/>
              </w:rPr>
              <w:t>Compétences organisationnelles</w:t>
            </w:r>
          </w:p>
          <w:p w14:paraId="1F4B68D0" w14:textId="289EF63C"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lastRenderedPageBreak/>
              <w:t>Savoir proposer des choix stratégiques en cohérence avec les orientations des élus (projets, missions, modes de gestion) et tenant compte des contraintes</w:t>
            </w:r>
            <w:r w:rsidR="00015133">
              <w:rPr>
                <w:rFonts w:ascii="Arial" w:hAnsi="Arial" w:cs="Arial"/>
              </w:rPr>
              <w:t> ;</w:t>
            </w:r>
          </w:p>
          <w:p w14:paraId="2B00B2E1" w14:textId="5C94F658"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organiser son activité et celle des équipes en fonction des priorités</w:t>
            </w:r>
            <w:r w:rsidR="00015133">
              <w:rPr>
                <w:rFonts w:ascii="Arial" w:hAnsi="Arial" w:cs="Arial"/>
              </w:rPr>
              <w:t> ;</w:t>
            </w:r>
            <w:r w:rsidRPr="00B93000">
              <w:rPr>
                <w:rFonts w:ascii="Arial" w:hAnsi="Arial" w:cs="Arial"/>
              </w:rPr>
              <w:t xml:space="preserve"> </w:t>
            </w:r>
          </w:p>
          <w:p w14:paraId="54DB27DF" w14:textId="0F67EB1A" w:rsid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apprécier l’urgence des situations pour une prise de décision administrative</w:t>
            </w:r>
            <w:r w:rsidR="00015133">
              <w:rPr>
                <w:rFonts w:ascii="Arial" w:hAnsi="Arial" w:cs="Arial"/>
              </w:rPr>
              <w:t> ;</w:t>
            </w:r>
          </w:p>
          <w:p w14:paraId="76957072" w14:textId="698FBBAA"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établir des relations de coopération et mobiliser des partenaires internes et externes</w:t>
            </w:r>
            <w:r w:rsidR="00015133">
              <w:rPr>
                <w:rFonts w:ascii="Arial" w:hAnsi="Arial" w:cs="Arial"/>
              </w:rPr>
              <w:t> ;</w:t>
            </w:r>
          </w:p>
          <w:p w14:paraId="5E07CED5" w14:textId="4A1F52A2"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porter des actions innovantes en mobilisant des ressources internes et en recherchant l’appui de partenaires externes</w:t>
            </w:r>
            <w:r w:rsidR="00015133">
              <w:rPr>
                <w:rFonts w:ascii="Arial" w:hAnsi="Arial" w:cs="Arial"/>
              </w:rPr>
              <w:t>.</w:t>
            </w:r>
          </w:p>
          <w:p w14:paraId="6C96A050" w14:textId="77777777" w:rsidR="00D21275" w:rsidRPr="00C06379" w:rsidRDefault="00D21275" w:rsidP="00D21275">
            <w:pPr>
              <w:pStyle w:val="Paragraphedeliste"/>
              <w:ind w:left="315"/>
              <w:jc w:val="both"/>
              <w:rPr>
                <w:rFonts w:ascii="Arial" w:hAnsi="Arial" w:cs="Arial"/>
                <w:sz w:val="14"/>
              </w:rPr>
            </w:pPr>
          </w:p>
          <w:p w14:paraId="6990FC38" w14:textId="77777777" w:rsidR="00E904EC" w:rsidRPr="00F95A5F" w:rsidRDefault="00E904EC" w:rsidP="009F165A">
            <w:pPr>
              <w:jc w:val="both"/>
              <w:rPr>
                <w:rFonts w:ascii="Arial" w:hAnsi="Arial" w:cs="Arial"/>
              </w:rPr>
            </w:pPr>
            <w:r>
              <w:rPr>
                <w:rFonts w:ascii="Arial" w:hAnsi="Arial" w:cs="Arial"/>
                <w:b/>
                <w:color w:val="28367F"/>
              </w:rPr>
              <w:t>Compétences techniques</w:t>
            </w:r>
          </w:p>
          <w:p w14:paraId="0DD5113A" w14:textId="4A8265C4" w:rsid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 xml:space="preserve">Avoir </w:t>
            </w:r>
            <w:r w:rsidR="00E15650">
              <w:rPr>
                <w:rFonts w:ascii="Arial" w:hAnsi="Arial" w:cs="Arial"/>
              </w:rPr>
              <w:t>une bonne connaissance</w:t>
            </w:r>
            <w:r w:rsidRPr="00B93000">
              <w:rPr>
                <w:rFonts w:ascii="Arial" w:hAnsi="Arial" w:cs="Arial"/>
              </w:rPr>
              <w:t xml:space="preserve"> des grands enjeux en matière écologie urbaine à l’échelle d’un territoire</w:t>
            </w:r>
            <w:r w:rsidR="00015133">
              <w:rPr>
                <w:rFonts w:ascii="Arial" w:hAnsi="Arial" w:cs="Arial"/>
              </w:rPr>
              <w:t> ;</w:t>
            </w:r>
          </w:p>
          <w:p w14:paraId="42029871" w14:textId="2C7BE3B5"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planifier les besoins budgétaires, élaborer un budget prévisionnel et suivre et contrôler l’exécution du budget</w:t>
            </w:r>
            <w:r w:rsidR="00015133">
              <w:rPr>
                <w:rFonts w:ascii="Arial" w:hAnsi="Arial" w:cs="Arial"/>
              </w:rPr>
              <w:t> ;</w:t>
            </w:r>
          </w:p>
          <w:p w14:paraId="789EEDA1" w14:textId="181A39D1"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mettre en œuvre les procédures de marchés publics</w:t>
            </w:r>
            <w:r w:rsidR="00015133">
              <w:rPr>
                <w:rFonts w:ascii="Arial" w:hAnsi="Arial" w:cs="Arial"/>
              </w:rPr>
              <w:t> ;</w:t>
            </w:r>
          </w:p>
          <w:p w14:paraId="040F3DBE" w14:textId="425462FD" w:rsidR="00B93000" w:rsidRPr="00E15650" w:rsidRDefault="00B93000" w:rsidP="00E15650">
            <w:pPr>
              <w:pStyle w:val="Paragraphedeliste"/>
              <w:numPr>
                <w:ilvl w:val="0"/>
                <w:numId w:val="1"/>
              </w:numPr>
              <w:ind w:left="315" w:hanging="284"/>
              <w:jc w:val="both"/>
              <w:rPr>
                <w:rFonts w:ascii="Arial" w:hAnsi="Arial" w:cs="Arial"/>
              </w:rPr>
            </w:pPr>
            <w:r w:rsidRPr="00B93000">
              <w:rPr>
                <w:rFonts w:ascii="Arial" w:hAnsi="Arial" w:cs="Arial"/>
              </w:rPr>
              <w:t>Maîtriser les outils de management ainsi que de la conduite de projet</w:t>
            </w:r>
            <w:r w:rsidR="00E15650">
              <w:rPr>
                <w:rFonts w:ascii="Arial" w:hAnsi="Arial" w:cs="Arial"/>
              </w:rPr>
              <w:t xml:space="preserve"> et d’opération</w:t>
            </w:r>
            <w:r w:rsidR="00015133" w:rsidRPr="00E15650">
              <w:rPr>
                <w:rFonts w:ascii="Arial" w:hAnsi="Arial" w:cs="Arial"/>
              </w:rPr>
              <w:t> ;</w:t>
            </w:r>
            <w:r w:rsidRPr="00E15650">
              <w:rPr>
                <w:rFonts w:ascii="Arial" w:hAnsi="Arial" w:cs="Arial"/>
              </w:rPr>
              <w:t xml:space="preserve"> </w:t>
            </w:r>
          </w:p>
          <w:p w14:paraId="57C04610" w14:textId="6B359C87" w:rsidR="00B93000" w:rsidRPr="00B93000" w:rsidRDefault="00B93000" w:rsidP="00B93000">
            <w:pPr>
              <w:pStyle w:val="Paragraphedeliste"/>
              <w:numPr>
                <w:ilvl w:val="0"/>
                <w:numId w:val="1"/>
              </w:numPr>
              <w:ind w:left="315" w:hanging="284"/>
              <w:jc w:val="both"/>
              <w:rPr>
                <w:rFonts w:ascii="Arial" w:hAnsi="Arial" w:cs="Arial"/>
              </w:rPr>
            </w:pPr>
            <w:r w:rsidRPr="00B93000">
              <w:rPr>
                <w:rFonts w:ascii="Arial" w:hAnsi="Arial" w:cs="Arial"/>
              </w:rPr>
              <w:t>Savoir créer et déployer des outils de gestion et d’aide à la décision</w:t>
            </w:r>
            <w:r w:rsidR="00015133">
              <w:rPr>
                <w:rFonts w:ascii="Arial" w:hAnsi="Arial" w:cs="Arial"/>
              </w:rPr>
              <w:t>.</w:t>
            </w:r>
          </w:p>
          <w:p w14:paraId="20D25D55" w14:textId="77777777" w:rsidR="00E904EC" w:rsidRPr="00B315C3" w:rsidRDefault="00E904EC" w:rsidP="00015133">
            <w:pPr>
              <w:jc w:val="both"/>
              <w:rPr>
                <w:rFonts w:ascii="Arial" w:hAnsi="Arial" w:cs="Arial"/>
                <w:sz w:val="14"/>
              </w:rPr>
            </w:pPr>
          </w:p>
        </w:tc>
      </w:tr>
    </w:tbl>
    <w:p w14:paraId="33EB45C7" w14:textId="77777777" w:rsidR="00E904EC" w:rsidRPr="009C59E6" w:rsidRDefault="00E904EC" w:rsidP="00E904EC">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E904EC" w:rsidRPr="009F4C0B" w14:paraId="407C8ABF" w14:textId="77777777" w:rsidTr="009F165A">
        <w:tc>
          <w:tcPr>
            <w:tcW w:w="9918" w:type="dxa"/>
            <w:gridSpan w:val="2"/>
            <w:tcBorders>
              <w:top w:val="single" w:sz="4" w:space="0" w:color="auto"/>
            </w:tcBorders>
            <w:shd w:val="clear" w:color="auto" w:fill="auto"/>
          </w:tcPr>
          <w:p w14:paraId="63E0C1ED" w14:textId="77777777" w:rsidR="00E904EC" w:rsidRPr="009F4C0B" w:rsidRDefault="00E904EC" w:rsidP="00604020">
            <w:pPr>
              <w:shd w:val="clear" w:color="auto" w:fill="FFFFFF"/>
              <w:spacing w:before="120"/>
              <w:jc w:val="both"/>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B93000" w:rsidRPr="00B93000">
              <w:rPr>
                <w:rFonts w:ascii="Arial" w:hAnsi="Arial" w:cs="Arial"/>
              </w:rPr>
              <w:t xml:space="preserve">matériel informatique et </w:t>
            </w:r>
            <w:r w:rsidRPr="00E11AC6">
              <w:rPr>
                <w:rFonts w:ascii="Arial" w:hAnsi="Arial" w:cs="Arial"/>
              </w:rPr>
              <w:t>logiciels métiers</w:t>
            </w:r>
            <w:r w:rsidR="00604020">
              <w:rPr>
                <w:rFonts w:ascii="Arial" w:hAnsi="Arial" w:cs="Arial"/>
              </w:rPr>
              <w:t>.</w:t>
            </w:r>
          </w:p>
        </w:tc>
      </w:tr>
      <w:tr w:rsidR="00E904EC" w:rsidRPr="009F4C0B" w14:paraId="27FCBF7F" w14:textId="77777777" w:rsidTr="009F165A">
        <w:tc>
          <w:tcPr>
            <w:tcW w:w="9918" w:type="dxa"/>
            <w:gridSpan w:val="2"/>
            <w:tcBorders>
              <w:bottom w:val="single" w:sz="4" w:space="0" w:color="auto"/>
            </w:tcBorders>
            <w:shd w:val="clear" w:color="auto" w:fill="auto"/>
          </w:tcPr>
          <w:p w14:paraId="04E39F93" w14:textId="77777777" w:rsidR="00E904EC" w:rsidRPr="00402A18" w:rsidRDefault="00E904EC" w:rsidP="009F165A">
            <w:pPr>
              <w:shd w:val="clear" w:color="auto" w:fill="FFFFFF"/>
              <w:spacing w:before="120"/>
              <w:rPr>
                <w:rFonts w:ascii="Arial" w:hAnsi="Arial" w:cs="Arial"/>
              </w:rPr>
            </w:pPr>
            <w:r w:rsidRPr="009C59E6">
              <w:rPr>
                <w:rFonts w:ascii="Arial" w:hAnsi="Arial" w:cs="Arial"/>
                <w:b/>
                <w:color w:val="28367F"/>
              </w:rPr>
              <w:t>Diplômes requis </w:t>
            </w:r>
            <w:r w:rsidRPr="009F4C0B">
              <w:rPr>
                <w:rFonts w:ascii="Arial" w:hAnsi="Arial" w:cs="Arial"/>
                <w:b/>
              </w:rPr>
              <w:t xml:space="preserve">: </w:t>
            </w:r>
            <w:r>
              <w:rPr>
                <w:rFonts w:ascii="Arial" w:hAnsi="Arial" w:cs="Arial"/>
              </w:rPr>
              <w:t>di</w:t>
            </w:r>
            <w:r w:rsidRPr="00402A18">
              <w:rPr>
                <w:rFonts w:ascii="Arial" w:hAnsi="Arial" w:cs="Arial"/>
              </w:rPr>
              <w:t>plômes requis pour l’accès au grade</w:t>
            </w:r>
            <w:r w:rsidR="00300E38">
              <w:rPr>
                <w:rFonts w:ascii="Arial" w:hAnsi="Arial" w:cs="Arial"/>
              </w:rPr>
              <w:t xml:space="preserve"> d’ingénieur en chef / d’ingénieur / d’administrateur / </w:t>
            </w:r>
            <w:r w:rsidR="00FB3501">
              <w:rPr>
                <w:rFonts w:ascii="Arial" w:hAnsi="Arial" w:cs="Arial"/>
              </w:rPr>
              <w:t xml:space="preserve">d’attaché </w:t>
            </w:r>
            <w:r w:rsidR="00D21275">
              <w:rPr>
                <w:rFonts w:ascii="Arial" w:hAnsi="Arial" w:cs="Arial"/>
              </w:rPr>
              <w:t>territorial</w:t>
            </w:r>
            <w:r w:rsidR="00300E38">
              <w:rPr>
                <w:rFonts w:ascii="Arial" w:hAnsi="Arial" w:cs="Arial"/>
              </w:rPr>
              <w:t>.</w:t>
            </w:r>
          </w:p>
          <w:p w14:paraId="2B6D8A3E" w14:textId="77777777" w:rsidR="00E904EC" w:rsidRPr="009C59E6" w:rsidRDefault="00E904EC" w:rsidP="009F165A">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245D3D13" w14:textId="77777777" w:rsidR="00E904EC" w:rsidRPr="009F4C0B" w:rsidRDefault="00FB3501" w:rsidP="009F165A">
            <w:pPr>
              <w:rPr>
                <w:rFonts w:ascii="Arial" w:hAnsi="Arial" w:cs="Arial"/>
              </w:rPr>
            </w:pPr>
            <w:r w:rsidRPr="009F4C0B">
              <w:rPr>
                <w:rFonts w:ascii="Arial" w:hAnsi="Arial" w:cs="Arial"/>
              </w:rPr>
              <w:t xml:space="preserve"> </w:t>
            </w:r>
            <w:r w:rsidR="00300E38" w:rsidRPr="006A508B">
              <w:rPr>
                <w:rFonts w:ascii="Arial" w:hAnsi="Arial" w:cs="Arial"/>
                <w:sz w:val="28"/>
              </w:rPr>
              <w:sym w:font="Symbol" w:char="F0C4"/>
            </w:r>
            <w:r w:rsidR="00300E38">
              <w:rPr>
                <w:rFonts w:ascii="Arial" w:hAnsi="Arial" w:cs="Arial"/>
                <w:sz w:val="28"/>
              </w:rPr>
              <w:t xml:space="preserve"> </w:t>
            </w:r>
            <w:r w:rsidR="00E904EC" w:rsidRPr="009F4C0B">
              <w:rPr>
                <w:rFonts w:ascii="Arial" w:hAnsi="Arial" w:cs="Arial"/>
              </w:rPr>
              <w:t xml:space="preserve">Souhaitée(s)  </w:t>
            </w:r>
            <w:r w:rsidR="00300E38" w:rsidRPr="009F4C0B">
              <w:rPr>
                <w:rFonts w:ascii="Arial" w:hAnsi="Arial" w:cs="Arial"/>
                <w:noProof/>
                <w:lang w:eastAsia="fr-FR"/>
              </w:rPr>
              <mc:AlternateContent>
                <mc:Choice Requires="wps">
                  <w:drawing>
                    <wp:inline distT="0" distB="0" distL="0" distR="0" wp14:anchorId="3AA4A61F" wp14:editId="5985CB3A">
                      <wp:extent cx="114300" cy="114935"/>
                      <wp:effectExtent l="9525" t="9525" r="9525" b="889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93B3B57" w14:textId="77777777" w:rsidR="00300E38" w:rsidRPr="008948D0" w:rsidRDefault="00300E38" w:rsidP="00300E38">
                                  <w:pPr>
                                    <w:rPr>
                                      <w:sz w:val="12"/>
                                      <w:szCs w:val="12"/>
                                    </w:rPr>
                                  </w:pPr>
                                </w:p>
                              </w:txbxContent>
                            </wps:txbx>
                            <wps:bodyPr rot="0" vert="horz" wrap="square" lIns="36000" tIns="0" rIns="36000" bIns="0" anchor="t" anchorCtr="0" upright="1">
                              <a:noAutofit/>
                            </wps:bodyPr>
                          </wps:wsp>
                        </a:graphicData>
                      </a:graphic>
                    </wp:inline>
                  </w:drawing>
                </mc:Choice>
                <mc:Fallback>
                  <w:pict>
                    <v:shape w14:anchorId="3AA4A61F" id="Zone de texte 9"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EQ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">
                      <v:textbox inset="1mm,0,1mm,0">
                        <w:txbxContent>
                          <w:p w14:paraId="493B3B57" w14:textId="77777777" w:rsidR="00300E38" w:rsidRPr="008948D0" w:rsidRDefault="00300E38" w:rsidP="00300E38">
                            <w:pPr>
                              <w:rPr>
                                <w:sz w:val="12"/>
                                <w:szCs w:val="12"/>
                              </w:rPr>
                            </w:pPr>
                          </w:p>
                        </w:txbxContent>
                      </v:textbox>
                      <w10:anchorlock/>
                    </v:shape>
                  </w:pict>
                </mc:Fallback>
              </mc:AlternateContent>
            </w:r>
            <w:r w:rsidR="00300E38" w:rsidRPr="009F4C0B">
              <w:rPr>
                <w:rFonts w:ascii="Arial" w:hAnsi="Arial" w:cs="Arial"/>
              </w:rPr>
              <w:t xml:space="preserve"> </w:t>
            </w:r>
            <w:r>
              <w:rPr>
                <w:rFonts w:ascii="Arial" w:hAnsi="Arial" w:cs="Arial"/>
                <w:sz w:val="28"/>
              </w:rPr>
              <w:t xml:space="preserve"> </w:t>
            </w:r>
            <w:r w:rsidR="00E904EC" w:rsidRPr="009F4C0B">
              <w:rPr>
                <w:rFonts w:ascii="Arial" w:hAnsi="Arial" w:cs="Arial"/>
              </w:rPr>
              <w:t>Requise(s)</w:t>
            </w:r>
          </w:p>
        </w:tc>
      </w:tr>
      <w:tr w:rsidR="00E904EC" w:rsidRPr="009F4C0B" w14:paraId="2CA86A46" w14:textId="77777777" w:rsidTr="009F165A">
        <w:tc>
          <w:tcPr>
            <w:tcW w:w="9918" w:type="dxa"/>
            <w:gridSpan w:val="2"/>
            <w:tcBorders>
              <w:bottom w:val="nil"/>
            </w:tcBorders>
            <w:shd w:val="clear" w:color="auto" w:fill="auto"/>
          </w:tcPr>
          <w:p w14:paraId="264B2A74" w14:textId="77777777" w:rsidR="00E904EC" w:rsidRPr="009F4C0B" w:rsidRDefault="00E904EC" w:rsidP="009F165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E904EC" w:rsidRPr="009F4C0B" w14:paraId="55FA82DA" w14:textId="77777777" w:rsidTr="009F165A">
        <w:tc>
          <w:tcPr>
            <w:tcW w:w="5148" w:type="dxa"/>
            <w:tcBorders>
              <w:top w:val="nil"/>
              <w:right w:val="nil"/>
            </w:tcBorders>
            <w:shd w:val="clear" w:color="auto" w:fill="auto"/>
          </w:tcPr>
          <w:p w14:paraId="5401D9DE" w14:textId="77777777" w:rsidR="00E904EC" w:rsidRPr="009F4C0B" w:rsidRDefault="00300E38" w:rsidP="009F165A">
            <w:pPr>
              <w:spacing w:after="0" w:line="240" w:lineRule="auto"/>
              <w:rPr>
                <w:rFonts w:ascii="Arial" w:hAnsi="Arial" w:cs="Arial"/>
              </w:rPr>
            </w:pPr>
            <w:r w:rsidRPr="006A508B">
              <w:rPr>
                <w:rFonts w:ascii="Arial" w:hAnsi="Arial" w:cs="Arial"/>
                <w:sz w:val="28"/>
              </w:rPr>
              <w:sym w:font="Symbol" w:char="F0C4"/>
            </w:r>
            <w:r>
              <w:rPr>
                <w:rFonts w:ascii="Arial" w:hAnsi="Arial" w:cs="Arial"/>
                <w:sz w:val="28"/>
              </w:rPr>
              <w:t xml:space="preserve"> </w:t>
            </w:r>
            <w:r w:rsidR="00E904EC" w:rsidRPr="009F4C0B">
              <w:rPr>
                <w:rFonts w:ascii="Arial" w:hAnsi="Arial" w:cs="Arial"/>
              </w:rPr>
              <w:t>Horaires spécifiques</w:t>
            </w:r>
          </w:p>
          <w:p w14:paraId="660FFCB4" w14:textId="77777777" w:rsidR="00E904EC" w:rsidRPr="009F4C0B" w:rsidRDefault="00E904EC" w:rsidP="009F165A">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CD25359" wp14:editId="2BD47106">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08642FEA" w14:textId="77777777" w:rsidR="00E904EC" w:rsidRPr="008948D0" w:rsidRDefault="00E904EC" w:rsidP="00E904EC">
                                  <w:pPr>
                                    <w:rPr>
                                      <w:sz w:val="12"/>
                                      <w:szCs w:val="12"/>
                                    </w:rPr>
                                  </w:pPr>
                                </w:p>
                              </w:txbxContent>
                            </wps:txbx>
                            <wps:bodyPr rot="0" vert="horz" wrap="square" lIns="36000" tIns="0" rIns="36000" bIns="0" anchor="t" anchorCtr="0" upright="1">
                              <a:noAutofit/>
                            </wps:bodyPr>
                          </wps:wsp>
                        </a:graphicData>
                      </a:graphic>
                    </wp:inline>
                  </w:drawing>
                </mc:Choice>
                <mc:Fallback>
                  <w:pict>
                    <v:shape w14:anchorId="7CD25359" id="Zone de texte 7"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08642FEA" w14:textId="77777777" w:rsidR="00E904EC" w:rsidRPr="008948D0" w:rsidRDefault="00E904EC" w:rsidP="00E904EC">
                            <w:pPr>
                              <w:rPr>
                                <w:sz w:val="12"/>
                                <w:szCs w:val="12"/>
                              </w:rPr>
                            </w:pPr>
                          </w:p>
                        </w:txbxContent>
                      </v:textbox>
                      <w10:anchorlock/>
                    </v:shape>
                  </w:pict>
                </mc:Fallback>
              </mc:AlternateContent>
            </w:r>
            <w:r w:rsidRPr="009F4C0B">
              <w:rPr>
                <w:rFonts w:ascii="Arial" w:hAnsi="Arial" w:cs="Arial"/>
              </w:rPr>
              <w:t xml:space="preserve"> Permis de conduire obligatoire</w:t>
            </w:r>
          </w:p>
          <w:p w14:paraId="0E5E642E" w14:textId="77777777" w:rsidR="00E904EC" w:rsidRPr="009F4C0B" w:rsidRDefault="00E904EC" w:rsidP="009F165A">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1000B80B" wp14:editId="06A12EB4">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0A5A4F4" w14:textId="77777777" w:rsidR="00E904EC" w:rsidRPr="008948D0" w:rsidRDefault="00E904EC" w:rsidP="00E904EC">
                                  <w:pPr>
                                    <w:rPr>
                                      <w:sz w:val="12"/>
                                      <w:szCs w:val="12"/>
                                    </w:rPr>
                                  </w:pPr>
                                </w:p>
                              </w:txbxContent>
                            </wps:txbx>
                            <wps:bodyPr rot="0" vert="horz" wrap="square" lIns="36000" tIns="0" rIns="36000" bIns="0" anchor="t" anchorCtr="0" upright="1">
                              <a:noAutofit/>
                            </wps:bodyPr>
                          </wps:wsp>
                        </a:graphicData>
                      </a:graphic>
                    </wp:inline>
                  </w:drawing>
                </mc:Choice>
                <mc:Fallback>
                  <w:pict>
                    <v:shape w14:anchorId="1000B80B" id="Zone de texte 6"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30A5A4F4" w14:textId="77777777" w:rsidR="00E904EC" w:rsidRPr="008948D0" w:rsidRDefault="00E904EC" w:rsidP="00E904EC">
                            <w:pPr>
                              <w:rPr>
                                <w:sz w:val="12"/>
                                <w:szCs w:val="12"/>
                              </w:rPr>
                            </w:pPr>
                          </w:p>
                        </w:txbxContent>
                      </v:textbox>
                      <w10:anchorlock/>
                    </v:shape>
                  </w:pict>
                </mc:Fallback>
              </mc:AlternateContent>
            </w:r>
            <w:r w:rsidRPr="009F4C0B">
              <w:rPr>
                <w:rFonts w:ascii="Arial" w:hAnsi="Arial" w:cs="Arial"/>
              </w:rPr>
              <w:t xml:space="preserve"> Déplacements province et étranger</w:t>
            </w:r>
          </w:p>
          <w:p w14:paraId="5635E392" w14:textId="77777777" w:rsidR="00E904EC" w:rsidRPr="009F4C0B" w:rsidRDefault="00E904EC" w:rsidP="009F165A">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0896569" wp14:editId="62046BEC">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28107BF4" w14:textId="77777777" w:rsidR="00E904EC" w:rsidRPr="008948D0" w:rsidRDefault="00E904EC" w:rsidP="00E904EC">
                                  <w:pPr>
                                    <w:rPr>
                                      <w:sz w:val="12"/>
                                      <w:szCs w:val="12"/>
                                    </w:rPr>
                                  </w:pPr>
                                </w:p>
                              </w:txbxContent>
                            </wps:txbx>
                            <wps:bodyPr rot="0" vert="horz" wrap="square" lIns="36000" tIns="0" rIns="36000" bIns="0" anchor="t" anchorCtr="0" upright="1">
                              <a:noAutofit/>
                            </wps:bodyPr>
                          </wps:wsp>
                        </a:graphicData>
                      </a:graphic>
                    </wp:inline>
                  </w:drawing>
                </mc:Choice>
                <mc:Fallback>
                  <w:pict>
                    <v:shape w14:anchorId="70896569" id="Zone de texte 5"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28107BF4" w14:textId="77777777" w:rsidR="00E904EC" w:rsidRPr="008948D0" w:rsidRDefault="00E904EC" w:rsidP="00E904EC">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6C682DFB" w14:textId="77777777" w:rsidR="00E904EC" w:rsidRPr="009F4C0B" w:rsidRDefault="00E904EC" w:rsidP="009F165A">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5EAD2376" wp14:editId="333640D5">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3623FA24" w14:textId="77777777" w:rsidR="00E904EC" w:rsidRPr="00D60E14" w:rsidRDefault="00E904EC" w:rsidP="00E904EC">
                                  <w:pPr>
                                    <w:rPr>
                                      <w:sz w:val="10"/>
                                      <w:szCs w:val="10"/>
                                    </w:rPr>
                                  </w:pPr>
                                </w:p>
                              </w:txbxContent>
                            </wps:txbx>
                            <wps:bodyPr rot="0" vert="horz" wrap="square" lIns="36000" tIns="0" rIns="36000" bIns="0" anchor="t" anchorCtr="0" upright="1">
                              <a:noAutofit/>
                            </wps:bodyPr>
                          </wps:wsp>
                        </a:graphicData>
                      </a:graphic>
                    </wp:inline>
                  </w:drawing>
                </mc:Choice>
                <mc:Fallback>
                  <w:pict>
                    <v:shape w14:anchorId="5EAD2376" id="Zone de texte 4"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FwEA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V8FRNEVkuojsQrwqhb+mdktIA/OetJswX3P/YCFWfmo6XZXFxSZhJ5csjA56fl6VRYSRAFD5yN&#10;5jaMH2LvUDctZRhVYOGW5ljrxPFTNVPZpMc0penvRME/91PU0w/f/AI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CXOqFwEAIAACkE&#10;AAAOAAAAAAAAAAAAAAAAAC4CAABkcnMvZTJvRG9jLnhtbFBLAQItABQABgAIAAAAIQB9FAom2AAA&#10;AAMBAAAPAAAAAAAAAAAAAAAAAGoEAABkcnMvZG93bnJldi54bWxQSwUGAAAAAAQABADzAAAAbwUA&#10;AAAA&#10;">
                      <v:textbox inset="1mm,0,1mm,0">
                        <w:txbxContent>
                          <w:p w14:paraId="3623FA24" w14:textId="77777777" w:rsidR="00E904EC" w:rsidRPr="00D60E14" w:rsidRDefault="00E904EC" w:rsidP="00E904EC">
                            <w:pPr>
                              <w:rPr>
                                <w:sz w:val="10"/>
                                <w:szCs w:val="10"/>
                              </w:rPr>
                            </w:pPr>
                          </w:p>
                        </w:txbxContent>
                      </v:textbox>
                      <w10:anchorlock/>
                    </v:shape>
                  </w:pict>
                </mc:Fallback>
              </mc:AlternateContent>
            </w:r>
            <w:r w:rsidRPr="009F4C0B">
              <w:rPr>
                <w:rFonts w:ascii="Arial" w:hAnsi="Arial" w:cs="Arial"/>
              </w:rPr>
              <w:t xml:space="preserve"> Logement de fonction</w:t>
            </w:r>
          </w:p>
          <w:p w14:paraId="73B8DD22" w14:textId="77777777" w:rsidR="00E904EC" w:rsidRPr="009F4C0B" w:rsidRDefault="00E904EC" w:rsidP="009F165A">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361F27C" wp14:editId="1FA06759">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3D9F3B80" w14:textId="77777777" w:rsidR="00E904EC" w:rsidRPr="00D60E14" w:rsidRDefault="00E904EC" w:rsidP="00E904EC">
                                  <w:pPr>
                                    <w:rPr>
                                      <w:sz w:val="10"/>
                                      <w:szCs w:val="10"/>
                                    </w:rPr>
                                  </w:pPr>
                                </w:p>
                              </w:txbxContent>
                            </wps:txbx>
                            <wps:bodyPr rot="0" vert="horz" wrap="square" lIns="36000" tIns="0" rIns="36000" bIns="0" anchor="t" anchorCtr="0" upright="1">
                              <a:noAutofit/>
                            </wps:bodyPr>
                          </wps:wsp>
                        </a:graphicData>
                      </a:graphic>
                    </wp:inline>
                  </w:drawing>
                </mc:Choice>
                <mc:Fallback>
                  <w:pict>
                    <v:shape w14:anchorId="4361F27C" id="Zone de texte 3"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3D9F3B80" w14:textId="77777777" w:rsidR="00E904EC" w:rsidRPr="00D60E14" w:rsidRDefault="00E904EC" w:rsidP="00E904EC">
                            <w:pPr>
                              <w:rPr>
                                <w:sz w:val="10"/>
                                <w:szCs w:val="10"/>
                              </w:rPr>
                            </w:pPr>
                          </w:p>
                        </w:txbxContent>
                      </v:textbox>
                      <w10:anchorlock/>
                    </v:shape>
                  </w:pict>
                </mc:Fallback>
              </mc:AlternateContent>
            </w:r>
            <w:r w:rsidRPr="009F4C0B">
              <w:rPr>
                <w:rFonts w:ascii="Arial" w:hAnsi="Arial" w:cs="Arial"/>
              </w:rPr>
              <w:t xml:space="preserve"> Vaccins obligatoires</w:t>
            </w:r>
          </w:p>
          <w:p w14:paraId="1608515F" w14:textId="77777777" w:rsidR="00E904EC" w:rsidRPr="009F4C0B" w:rsidRDefault="00E904EC" w:rsidP="009F165A">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67A9952D" wp14:editId="6FCCC30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CAC3457" w14:textId="77777777" w:rsidR="00E904EC" w:rsidRPr="008948D0" w:rsidRDefault="00E904EC" w:rsidP="00E904EC">
                                  <w:pPr>
                                    <w:rPr>
                                      <w:sz w:val="12"/>
                                      <w:szCs w:val="12"/>
                                    </w:rPr>
                                  </w:pPr>
                                </w:p>
                              </w:txbxContent>
                            </wps:txbx>
                            <wps:bodyPr rot="0" vert="horz" wrap="square" lIns="36000" tIns="0" rIns="36000" bIns="0" anchor="t" anchorCtr="0" upright="1">
                              <a:noAutofit/>
                            </wps:bodyPr>
                          </wps:wsp>
                        </a:graphicData>
                      </a:graphic>
                    </wp:inline>
                  </w:drawing>
                </mc:Choice>
                <mc:Fallback>
                  <w:pict>
                    <v:shape w14:anchorId="67A9952D" id="Zone de texte 2"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2CAC3457" w14:textId="77777777" w:rsidR="00E904EC" w:rsidRPr="008948D0" w:rsidRDefault="00E904EC" w:rsidP="00E904EC">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58267244" w14:textId="77777777" w:rsidR="00E904EC" w:rsidRPr="009F4C0B" w:rsidRDefault="00E904EC" w:rsidP="009F165A">
            <w:pPr>
              <w:spacing w:after="0" w:line="240" w:lineRule="auto"/>
              <w:rPr>
                <w:rFonts w:ascii="Arial" w:hAnsi="Arial" w:cs="Arial"/>
              </w:rPr>
            </w:pPr>
            <w:r w:rsidRPr="009F4C0B">
              <w:rPr>
                <w:rFonts w:ascii="Arial" w:hAnsi="Arial" w:cs="Arial"/>
              </w:rPr>
              <w:t xml:space="preserve">Autre caractéristique : </w:t>
            </w:r>
          </w:p>
        </w:tc>
      </w:tr>
    </w:tbl>
    <w:p w14:paraId="067AD178" w14:textId="77777777" w:rsidR="00E904EC" w:rsidRPr="009C59E6" w:rsidRDefault="00E904EC" w:rsidP="00E904EC">
      <w:pPr>
        <w:rPr>
          <w:sz w:val="2"/>
        </w:rPr>
      </w:pPr>
    </w:p>
    <w:p w14:paraId="30C2AE21" w14:textId="0FD86704" w:rsidR="001809E8" w:rsidRDefault="00E904EC">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w:t>
      </w:r>
      <w:r w:rsidR="00E50CE3">
        <w:rPr>
          <w:rFonts w:ascii="Arial" w:hAnsi="Arial" w:cs="Arial"/>
          <w:i/>
        </w:rPr>
        <w:t>s</w:t>
      </w:r>
      <w:r>
        <w:rPr>
          <w:rFonts w:ascii="Arial" w:hAnsi="Arial" w:cs="Arial"/>
          <w:i/>
        </w:rPr>
        <w:t xml:space="preserve"> au-delà de la présente fiche de poste.</w:t>
      </w:r>
    </w:p>
    <w:sectPr w:rsidR="001809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7EBD" w14:textId="77777777" w:rsidR="00052D05" w:rsidRDefault="00052D05">
      <w:pPr>
        <w:spacing w:after="0" w:line="240" w:lineRule="auto"/>
      </w:pPr>
      <w:r>
        <w:separator/>
      </w:r>
    </w:p>
  </w:endnote>
  <w:endnote w:type="continuationSeparator" w:id="0">
    <w:p w14:paraId="770D9B5F" w14:textId="77777777" w:rsidR="00052D05" w:rsidRDefault="0005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1C9" w14:textId="77777777" w:rsidR="001809E8" w:rsidRPr="009C59E6" w:rsidRDefault="003B53D4">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B229" w14:textId="77777777" w:rsidR="00052D05" w:rsidRDefault="00052D05">
      <w:pPr>
        <w:spacing w:after="0" w:line="240" w:lineRule="auto"/>
      </w:pPr>
      <w:r>
        <w:separator/>
      </w:r>
    </w:p>
  </w:footnote>
  <w:footnote w:type="continuationSeparator" w:id="0">
    <w:p w14:paraId="7863359D" w14:textId="77777777" w:rsidR="00052D05" w:rsidRDefault="00052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4FAC"/>
    <w:multiLevelType w:val="hybridMultilevel"/>
    <w:tmpl w:val="A322C2EE"/>
    <w:lvl w:ilvl="0" w:tplc="A35A22D0">
      <w:numFmt w:val="bullet"/>
      <w:lvlText w:val="&gt;"/>
      <w:lvlJc w:val="left"/>
      <w:pPr>
        <w:ind w:left="122" w:hanging="706"/>
      </w:pPr>
      <w:rPr>
        <w:rFonts w:ascii="Arial" w:eastAsia="Arial" w:hAnsi="Arial" w:cs="Arial" w:hint="default"/>
        <w:w w:val="103"/>
        <w:lang w:val="fr-FR" w:eastAsia="en-US" w:bidi="ar-SA"/>
      </w:rPr>
    </w:lvl>
    <w:lvl w:ilvl="1" w:tplc="06FC72CC">
      <w:numFmt w:val="bullet"/>
      <w:lvlText w:val="•"/>
      <w:lvlJc w:val="left"/>
      <w:pPr>
        <w:ind w:left="823" w:hanging="706"/>
      </w:pPr>
      <w:rPr>
        <w:rFonts w:hint="default"/>
        <w:lang w:val="fr-FR" w:eastAsia="en-US" w:bidi="ar-SA"/>
      </w:rPr>
    </w:lvl>
    <w:lvl w:ilvl="2" w:tplc="86B44FA8">
      <w:numFmt w:val="bullet"/>
      <w:lvlText w:val="•"/>
      <w:lvlJc w:val="left"/>
      <w:pPr>
        <w:ind w:left="1527" w:hanging="706"/>
      </w:pPr>
      <w:rPr>
        <w:rFonts w:hint="default"/>
        <w:lang w:val="fr-FR" w:eastAsia="en-US" w:bidi="ar-SA"/>
      </w:rPr>
    </w:lvl>
    <w:lvl w:ilvl="3" w:tplc="4868119A">
      <w:numFmt w:val="bullet"/>
      <w:lvlText w:val="•"/>
      <w:lvlJc w:val="left"/>
      <w:pPr>
        <w:ind w:left="2231" w:hanging="706"/>
      </w:pPr>
      <w:rPr>
        <w:rFonts w:hint="default"/>
        <w:lang w:val="fr-FR" w:eastAsia="en-US" w:bidi="ar-SA"/>
      </w:rPr>
    </w:lvl>
    <w:lvl w:ilvl="4" w:tplc="83A85B68">
      <w:numFmt w:val="bullet"/>
      <w:lvlText w:val="•"/>
      <w:lvlJc w:val="left"/>
      <w:pPr>
        <w:ind w:left="2935" w:hanging="706"/>
      </w:pPr>
      <w:rPr>
        <w:rFonts w:hint="default"/>
        <w:lang w:val="fr-FR" w:eastAsia="en-US" w:bidi="ar-SA"/>
      </w:rPr>
    </w:lvl>
    <w:lvl w:ilvl="5" w:tplc="FAF42A66">
      <w:numFmt w:val="bullet"/>
      <w:lvlText w:val="•"/>
      <w:lvlJc w:val="left"/>
      <w:pPr>
        <w:ind w:left="3639" w:hanging="706"/>
      </w:pPr>
      <w:rPr>
        <w:rFonts w:hint="default"/>
        <w:lang w:val="fr-FR" w:eastAsia="en-US" w:bidi="ar-SA"/>
      </w:rPr>
    </w:lvl>
    <w:lvl w:ilvl="6" w:tplc="F12237B2">
      <w:numFmt w:val="bullet"/>
      <w:lvlText w:val="•"/>
      <w:lvlJc w:val="left"/>
      <w:pPr>
        <w:ind w:left="4342" w:hanging="706"/>
      </w:pPr>
      <w:rPr>
        <w:rFonts w:hint="default"/>
        <w:lang w:val="fr-FR" w:eastAsia="en-US" w:bidi="ar-SA"/>
      </w:rPr>
    </w:lvl>
    <w:lvl w:ilvl="7" w:tplc="39DE49D2">
      <w:numFmt w:val="bullet"/>
      <w:lvlText w:val="•"/>
      <w:lvlJc w:val="left"/>
      <w:pPr>
        <w:ind w:left="5046" w:hanging="706"/>
      </w:pPr>
      <w:rPr>
        <w:rFonts w:hint="default"/>
        <w:lang w:val="fr-FR" w:eastAsia="en-US" w:bidi="ar-SA"/>
      </w:rPr>
    </w:lvl>
    <w:lvl w:ilvl="8" w:tplc="6E46E45A">
      <w:numFmt w:val="bullet"/>
      <w:lvlText w:val="•"/>
      <w:lvlJc w:val="left"/>
      <w:pPr>
        <w:ind w:left="5750" w:hanging="706"/>
      </w:pPr>
      <w:rPr>
        <w:rFonts w:hint="default"/>
        <w:lang w:val="fr-FR" w:eastAsia="en-US" w:bidi="ar-SA"/>
      </w:rPr>
    </w:lvl>
  </w:abstractNum>
  <w:abstractNum w:abstractNumId="1" w15:restartNumberingAfterBreak="0">
    <w:nsid w:val="39BA4E48"/>
    <w:multiLevelType w:val="hybridMultilevel"/>
    <w:tmpl w:val="DF44E016"/>
    <w:lvl w:ilvl="0" w:tplc="37EE00FC">
      <w:numFmt w:val="bullet"/>
      <w:lvlText w:val="&gt;"/>
      <w:lvlJc w:val="left"/>
      <w:pPr>
        <w:ind w:left="105" w:hanging="709"/>
      </w:pPr>
      <w:rPr>
        <w:rFonts w:ascii="Arial" w:eastAsia="Arial" w:hAnsi="Arial" w:cs="Arial" w:hint="default"/>
        <w:b w:val="0"/>
        <w:bCs w:val="0"/>
        <w:i w:val="0"/>
        <w:iCs w:val="0"/>
        <w:w w:val="100"/>
        <w:sz w:val="22"/>
        <w:szCs w:val="22"/>
        <w:lang w:val="fr-FR" w:eastAsia="en-US" w:bidi="ar-SA"/>
      </w:rPr>
    </w:lvl>
    <w:lvl w:ilvl="1" w:tplc="3402A2DA">
      <w:numFmt w:val="bullet"/>
      <w:lvlText w:val="•"/>
      <w:lvlJc w:val="left"/>
      <w:pPr>
        <w:ind w:left="798" w:hanging="709"/>
      </w:pPr>
      <w:rPr>
        <w:rFonts w:hint="default"/>
        <w:lang w:val="fr-FR" w:eastAsia="en-US" w:bidi="ar-SA"/>
      </w:rPr>
    </w:lvl>
    <w:lvl w:ilvl="2" w:tplc="F1305DE6">
      <w:numFmt w:val="bullet"/>
      <w:lvlText w:val="•"/>
      <w:lvlJc w:val="left"/>
      <w:pPr>
        <w:ind w:left="1497" w:hanging="709"/>
      </w:pPr>
      <w:rPr>
        <w:rFonts w:hint="default"/>
        <w:lang w:val="fr-FR" w:eastAsia="en-US" w:bidi="ar-SA"/>
      </w:rPr>
    </w:lvl>
    <w:lvl w:ilvl="3" w:tplc="C478C2E8">
      <w:numFmt w:val="bullet"/>
      <w:lvlText w:val="•"/>
      <w:lvlJc w:val="left"/>
      <w:pPr>
        <w:ind w:left="2196" w:hanging="709"/>
      </w:pPr>
      <w:rPr>
        <w:rFonts w:hint="default"/>
        <w:lang w:val="fr-FR" w:eastAsia="en-US" w:bidi="ar-SA"/>
      </w:rPr>
    </w:lvl>
    <w:lvl w:ilvl="4" w:tplc="EF52CF54">
      <w:numFmt w:val="bullet"/>
      <w:lvlText w:val="•"/>
      <w:lvlJc w:val="left"/>
      <w:pPr>
        <w:ind w:left="2894" w:hanging="709"/>
      </w:pPr>
      <w:rPr>
        <w:rFonts w:hint="default"/>
        <w:lang w:val="fr-FR" w:eastAsia="en-US" w:bidi="ar-SA"/>
      </w:rPr>
    </w:lvl>
    <w:lvl w:ilvl="5" w:tplc="63704952">
      <w:numFmt w:val="bullet"/>
      <w:lvlText w:val="•"/>
      <w:lvlJc w:val="left"/>
      <w:pPr>
        <w:ind w:left="3593" w:hanging="709"/>
      </w:pPr>
      <w:rPr>
        <w:rFonts w:hint="default"/>
        <w:lang w:val="fr-FR" w:eastAsia="en-US" w:bidi="ar-SA"/>
      </w:rPr>
    </w:lvl>
    <w:lvl w:ilvl="6" w:tplc="604CE07A">
      <w:numFmt w:val="bullet"/>
      <w:lvlText w:val="•"/>
      <w:lvlJc w:val="left"/>
      <w:pPr>
        <w:ind w:left="4292" w:hanging="709"/>
      </w:pPr>
      <w:rPr>
        <w:rFonts w:hint="default"/>
        <w:lang w:val="fr-FR" w:eastAsia="en-US" w:bidi="ar-SA"/>
      </w:rPr>
    </w:lvl>
    <w:lvl w:ilvl="7" w:tplc="4A46AE06">
      <w:numFmt w:val="bullet"/>
      <w:lvlText w:val="•"/>
      <w:lvlJc w:val="left"/>
      <w:pPr>
        <w:ind w:left="4990" w:hanging="709"/>
      </w:pPr>
      <w:rPr>
        <w:rFonts w:hint="default"/>
        <w:lang w:val="fr-FR" w:eastAsia="en-US" w:bidi="ar-SA"/>
      </w:rPr>
    </w:lvl>
    <w:lvl w:ilvl="8" w:tplc="87BCB398">
      <w:numFmt w:val="bullet"/>
      <w:lvlText w:val="•"/>
      <w:lvlJc w:val="left"/>
      <w:pPr>
        <w:ind w:left="5689" w:hanging="709"/>
      </w:pPr>
      <w:rPr>
        <w:rFonts w:hint="default"/>
        <w:lang w:val="fr-FR" w:eastAsia="en-US" w:bidi="ar-SA"/>
      </w:rPr>
    </w:lvl>
  </w:abstractNum>
  <w:abstractNum w:abstractNumId="2" w15:restartNumberingAfterBreak="0">
    <w:nsid w:val="4B1E0B4C"/>
    <w:multiLevelType w:val="hybridMultilevel"/>
    <w:tmpl w:val="29367410"/>
    <w:lvl w:ilvl="0" w:tplc="2B0A6FD4">
      <w:numFmt w:val="bullet"/>
      <w:lvlText w:val="•"/>
      <w:lvlJc w:val="left"/>
      <w:pPr>
        <w:ind w:left="1068" w:hanging="365"/>
      </w:pPr>
      <w:rPr>
        <w:rFonts w:ascii="Arial" w:eastAsia="Arial" w:hAnsi="Arial" w:cs="Arial" w:hint="default"/>
        <w:b w:val="0"/>
        <w:bCs w:val="0"/>
        <w:i w:val="0"/>
        <w:iCs w:val="0"/>
        <w:w w:val="131"/>
        <w:sz w:val="22"/>
        <w:szCs w:val="22"/>
        <w:lang w:val="fr-FR" w:eastAsia="en-US" w:bidi="ar-SA"/>
      </w:rPr>
    </w:lvl>
    <w:lvl w:ilvl="1" w:tplc="80688D74">
      <w:numFmt w:val="bullet"/>
      <w:lvlText w:val="•"/>
      <w:lvlJc w:val="left"/>
      <w:pPr>
        <w:ind w:left="2020" w:hanging="365"/>
      </w:pPr>
      <w:rPr>
        <w:rFonts w:hint="default"/>
        <w:lang w:val="fr-FR" w:eastAsia="en-US" w:bidi="ar-SA"/>
      </w:rPr>
    </w:lvl>
    <w:lvl w:ilvl="2" w:tplc="29EC8944">
      <w:numFmt w:val="bullet"/>
      <w:lvlText w:val="•"/>
      <w:lvlJc w:val="left"/>
      <w:pPr>
        <w:ind w:left="2980" w:hanging="365"/>
      </w:pPr>
      <w:rPr>
        <w:rFonts w:hint="default"/>
        <w:lang w:val="fr-FR" w:eastAsia="en-US" w:bidi="ar-SA"/>
      </w:rPr>
    </w:lvl>
    <w:lvl w:ilvl="3" w:tplc="9C9A3D90">
      <w:numFmt w:val="bullet"/>
      <w:lvlText w:val="•"/>
      <w:lvlJc w:val="left"/>
      <w:pPr>
        <w:ind w:left="3940" w:hanging="365"/>
      </w:pPr>
      <w:rPr>
        <w:rFonts w:hint="default"/>
        <w:lang w:val="fr-FR" w:eastAsia="en-US" w:bidi="ar-SA"/>
      </w:rPr>
    </w:lvl>
    <w:lvl w:ilvl="4" w:tplc="335E0FB4">
      <w:numFmt w:val="bullet"/>
      <w:lvlText w:val="•"/>
      <w:lvlJc w:val="left"/>
      <w:pPr>
        <w:ind w:left="4900" w:hanging="365"/>
      </w:pPr>
      <w:rPr>
        <w:rFonts w:hint="default"/>
        <w:lang w:val="fr-FR" w:eastAsia="en-US" w:bidi="ar-SA"/>
      </w:rPr>
    </w:lvl>
    <w:lvl w:ilvl="5" w:tplc="DC6CD26E">
      <w:numFmt w:val="bullet"/>
      <w:lvlText w:val="•"/>
      <w:lvlJc w:val="left"/>
      <w:pPr>
        <w:ind w:left="5860" w:hanging="365"/>
      </w:pPr>
      <w:rPr>
        <w:rFonts w:hint="default"/>
        <w:lang w:val="fr-FR" w:eastAsia="en-US" w:bidi="ar-SA"/>
      </w:rPr>
    </w:lvl>
    <w:lvl w:ilvl="6" w:tplc="7EBED14A">
      <w:numFmt w:val="bullet"/>
      <w:lvlText w:val="•"/>
      <w:lvlJc w:val="left"/>
      <w:pPr>
        <w:ind w:left="6820" w:hanging="365"/>
      </w:pPr>
      <w:rPr>
        <w:rFonts w:hint="default"/>
        <w:lang w:val="fr-FR" w:eastAsia="en-US" w:bidi="ar-SA"/>
      </w:rPr>
    </w:lvl>
    <w:lvl w:ilvl="7" w:tplc="C5480736">
      <w:numFmt w:val="bullet"/>
      <w:lvlText w:val="•"/>
      <w:lvlJc w:val="left"/>
      <w:pPr>
        <w:ind w:left="7780" w:hanging="365"/>
      </w:pPr>
      <w:rPr>
        <w:rFonts w:hint="default"/>
        <w:lang w:val="fr-FR" w:eastAsia="en-US" w:bidi="ar-SA"/>
      </w:rPr>
    </w:lvl>
    <w:lvl w:ilvl="8" w:tplc="E90C1DDA">
      <w:numFmt w:val="bullet"/>
      <w:lvlText w:val="•"/>
      <w:lvlJc w:val="left"/>
      <w:pPr>
        <w:ind w:left="8740" w:hanging="365"/>
      </w:pPr>
      <w:rPr>
        <w:rFonts w:hint="default"/>
        <w:lang w:val="fr-FR" w:eastAsia="en-US" w:bidi="ar-SA"/>
      </w:rPr>
    </w:lvl>
  </w:abstractNum>
  <w:abstractNum w:abstractNumId="3" w15:restartNumberingAfterBreak="0">
    <w:nsid w:val="6BAF669B"/>
    <w:multiLevelType w:val="hybridMultilevel"/>
    <w:tmpl w:val="2D8E16BC"/>
    <w:lvl w:ilvl="0" w:tplc="A51CA4A4">
      <w:numFmt w:val="bullet"/>
      <w:lvlText w:val="-"/>
      <w:lvlJc w:val="left"/>
      <w:pPr>
        <w:ind w:left="122" w:hanging="141"/>
      </w:pPr>
      <w:rPr>
        <w:rFonts w:ascii="Arial" w:eastAsia="Arial" w:hAnsi="Arial" w:cs="Arial" w:hint="default"/>
        <w:w w:val="108"/>
        <w:lang w:val="fr-FR" w:eastAsia="en-US" w:bidi="ar-SA"/>
      </w:rPr>
    </w:lvl>
    <w:lvl w:ilvl="1" w:tplc="D3B45588">
      <w:numFmt w:val="bullet"/>
      <w:lvlText w:val="•"/>
      <w:lvlJc w:val="left"/>
      <w:pPr>
        <w:ind w:left="875" w:hanging="141"/>
      </w:pPr>
      <w:rPr>
        <w:rFonts w:hint="default"/>
        <w:lang w:val="fr-FR" w:eastAsia="en-US" w:bidi="ar-SA"/>
      </w:rPr>
    </w:lvl>
    <w:lvl w:ilvl="2" w:tplc="A9E4234C">
      <w:numFmt w:val="bullet"/>
      <w:lvlText w:val="•"/>
      <w:lvlJc w:val="left"/>
      <w:pPr>
        <w:ind w:left="1631" w:hanging="141"/>
      </w:pPr>
      <w:rPr>
        <w:rFonts w:hint="default"/>
        <w:lang w:val="fr-FR" w:eastAsia="en-US" w:bidi="ar-SA"/>
      </w:rPr>
    </w:lvl>
    <w:lvl w:ilvl="3" w:tplc="89F27EB6">
      <w:numFmt w:val="bullet"/>
      <w:lvlText w:val="•"/>
      <w:lvlJc w:val="left"/>
      <w:pPr>
        <w:ind w:left="2387" w:hanging="141"/>
      </w:pPr>
      <w:rPr>
        <w:rFonts w:hint="default"/>
        <w:lang w:val="fr-FR" w:eastAsia="en-US" w:bidi="ar-SA"/>
      </w:rPr>
    </w:lvl>
    <w:lvl w:ilvl="4" w:tplc="6B82F1B0">
      <w:numFmt w:val="bullet"/>
      <w:lvlText w:val="•"/>
      <w:lvlJc w:val="left"/>
      <w:pPr>
        <w:ind w:left="3142" w:hanging="141"/>
      </w:pPr>
      <w:rPr>
        <w:rFonts w:hint="default"/>
        <w:lang w:val="fr-FR" w:eastAsia="en-US" w:bidi="ar-SA"/>
      </w:rPr>
    </w:lvl>
    <w:lvl w:ilvl="5" w:tplc="85CC8592">
      <w:numFmt w:val="bullet"/>
      <w:lvlText w:val="•"/>
      <w:lvlJc w:val="left"/>
      <w:pPr>
        <w:ind w:left="3898" w:hanging="141"/>
      </w:pPr>
      <w:rPr>
        <w:rFonts w:hint="default"/>
        <w:lang w:val="fr-FR" w:eastAsia="en-US" w:bidi="ar-SA"/>
      </w:rPr>
    </w:lvl>
    <w:lvl w:ilvl="6" w:tplc="D122BD8C">
      <w:numFmt w:val="bullet"/>
      <w:lvlText w:val="•"/>
      <w:lvlJc w:val="left"/>
      <w:pPr>
        <w:ind w:left="4654" w:hanging="141"/>
      </w:pPr>
      <w:rPr>
        <w:rFonts w:hint="default"/>
        <w:lang w:val="fr-FR" w:eastAsia="en-US" w:bidi="ar-SA"/>
      </w:rPr>
    </w:lvl>
    <w:lvl w:ilvl="7" w:tplc="595232C6">
      <w:numFmt w:val="bullet"/>
      <w:lvlText w:val="•"/>
      <w:lvlJc w:val="left"/>
      <w:pPr>
        <w:ind w:left="5409" w:hanging="141"/>
      </w:pPr>
      <w:rPr>
        <w:rFonts w:hint="default"/>
        <w:lang w:val="fr-FR" w:eastAsia="en-US" w:bidi="ar-SA"/>
      </w:rPr>
    </w:lvl>
    <w:lvl w:ilvl="8" w:tplc="41C0C84E">
      <w:numFmt w:val="bullet"/>
      <w:lvlText w:val="•"/>
      <w:lvlJc w:val="left"/>
      <w:pPr>
        <w:ind w:left="6165" w:hanging="141"/>
      </w:pPr>
      <w:rPr>
        <w:rFonts w:hint="default"/>
        <w:lang w:val="fr-FR" w:eastAsia="en-US" w:bidi="ar-SA"/>
      </w:rPr>
    </w:lvl>
  </w:abstractNum>
  <w:abstractNum w:abstractNumId="4" w15:restartNumberingAfterBreak="0">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cs="Arial Narrow" w:hint="default"/>
      </w:rPr>
    </w:lvl>
    <w:lvl w:ilvl="1" w:tplc="64A21684">
      <w:start w:val="178"/>
      <w:numFmt w:val="bullet"/>
      <w:lvlText w:val="&gt;"/>
      <w:lvlJc w:val="left"/>
      <w:pPr>
        <w:tabs>
          <w:tab w:val="num" w:pos="1440"/>
        </w:tabs>
        <w:ind w:left="1440" w:hanging="360"/>
      </w:pPr>
      <w:rPr>
        <w:rFonts w:ascii="Arial Narrow" w:hAnsi="Arial Narrow" w:cs="Arial Narrow" w:hint="default"/>
      </w:rPr>
    </w:lvl>
    <w:lvl w:ilvl="2" w:tplc="26D05712">
      <w:start w:val="1"/>
      <w:numFmt w:val="bullet"/>
      <w:lvlText w:val="&gt;"/>
      <w:lvlJc w:val="left"/>
      <w:pPr>
        <w:tabs>
          <w:tab w:val="num" w:pos="2160"/>
        </w:tabs>
        <w:ind w:left="2160" w:hanging="360"/>
      </w:pPr>
      <w:rPr>
        <w:rFonts w:ascii="Arial Narrow" w:hAnsi="Arial Narrow" w:cs="Arial Narrow" w:hint="default"/>
      </w:rPr>
    </w:lvl>
    <w:lvl w:ilvl="3" w:tplc="B1F82234">
      <w:start w:val="1"/>
      <w:numFmt w:val="bullet"/>
      <w:lvlText w:val="&gt;"/>
      <w:lvlJc w:val="left"/>
      <w:pPr>
        <w:tabs>
          <w:tab w:val="num" w:pos="2880"/>
        </w:tabs>
        <w:ind w:left="2880" w:hanging="360"/>
      </w:pPr>
      <w:rPr>
        <w:rFonts w:ascii="Arial Narrow" w:hAnsi="Arial Narrow" w:cs="Arial Narrow" w:hint="default"/>
      </w:rPr>
    </w:lvl>
    <w:lvl w:ilvl="4" w:tplc="9A8A4F2C">
      <w:start w:val="1"/>
      <w:numFmt w:val="bullet"/>
      <w:lvlText w:val="&gt;"/>
      <w:lvlJc w:val="left"/>
      <w:pPr>
        <w:tabs>
          <w:tab w:val="num" w:pos="3600"/>
        </w:tabs>
        <w:ind w:left="3600" w:hanging="360"/>
      </w:pPr>
      <w:rPr>
        <w:rFonts w:ascii="Arial Narrow" w:hAnsi="Arial Narrow" w:cs="Arial Narrow" w:hint="default"/>
      </w:rPr>
    </w:lvl>
    <w:lvl w:ilvl="5" w:tplc="9F7E1FA2">
      <w:start w:val="1"/>
      <w:numFmt w:val="bullet"/>
      <w:lvlText w:val="&gt;"/>
      <w:lvlJc w:val="left"/>
      <w:pPr>
        <w:tabs>
          <w:tab w:val="num" w:pos="4320"/>
        </w:tabs>
        <w:ind w:left="4320" w:hanging="360"/>
      </w:pPr>
      <w:rPr>
        <w:rFonts w:ascii="Arial Narrow" w:hAnsi="Arial Narrow" w:cs="Arial Narrow" w:hint="default"/>
      </w:rPr>
    </w:lvl>
    <w:lvl w:ilvl="6" w:tplc="0C14BAD6">
      <w:start w:val="1"/>
      <w:numFmt w:val="bullet"/>
      <w:lvlText w:val="&gt;"/>
      <w:lvlJc w:val="left"/>
      <w:pPr>
        <w:tabs>
          <w:tab w:val="num" w:pos="5040"/>
        </w:tabs>
        <w:ind w:left="5040" w:hanging="360"/>
      </w:pPr>
      <w:rPr>
        <w:rFonts w:ascii="Arial Narrow" w:hAnsi="Arial Narrow" w:cs="Arial Narrow" w:hint="default"/>
      </w:rPr>
    </w:lvl>
    <w:lvl w:ilvl="7" w:tplc="19A402B4">
      <w:start w:val="1"/>
      <w:numFmt w:val="bullet"/>
      <w:lvlText w:val="&gt;"/>
      <w:lvlJc w:val="left"/>
      <w:pPr>
        <w:tabs>
          <w:tab w:val="num" w:pos="5760"/>
        </w:tabs>
        <w:ind w:left="5760" w:hanging="360"/>
      </w:pPr>
      <w:rPr>
        <w:rFonts w:ascii="Arial Narrow" w:hAnsi="Arial Narrow" w:cs="Arial Narrow" w:hint="default"/>
      </w:rPr>
    </w:lvl>
    <w:lvl w:ilvl="8" w:tplc="02688E8C">
      <w:start w:val="1"/>
      <w:numFmt w:val="bullet"/>
      <w:lvlText w:val="&gt;"/>
      <w:lvlJc w:val="left"/>
      <w:pPr>
        <w:tabs>
          <w:tab w:val="num" w:pos="6480"/>
        </w:tabs>
        <w:ind w:left="6480" w:hanging="360"/>
      </w:pPr>
      <w:rPr>
        <w:rFonts w:ascii="Arial Narrow" w:hAnsi="Arial Narrow" w:cs="Arial Narrow" w:hint="default"/>
      </w:rPr>
    </w:lvl>
  </w:abstractNum>
  <w:abstractNum w:abstractNumId="5" w15:restartNumberingAfterBreak="0">
    <w:nsid w:val="78A10E9B"/>
    <w:multiLevelType w:val="multilevel"/>
    <w:tmpl w:val="FC0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DC474C"/>
    <w:multiLevelType w:val="hybridMultilevel"/>
    <w:tmpl w:val="9D6CE562"/>
    <w:lvl w:ilvl="0" w:tplc="040C0005">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3294799">
    <w:abstractNumId w:val="6"/>
  </w:num>
  <w:num w:numId="2" w16cid:durableId="163251788">
    <w:abstractNumId w:val="2"/>
  </w:num>
  <w:num w:numId="3" w16cid:durableId="612783612">
    <w:abstractNumId w:val="1"/>
  </w:num>
  <w:num w:numId="4" w16cid:durableId="1137452431">
    <w:abstractNumId w:val="0"/>
  </w:num>
  <w:num w:numId="5" w16cid:durableId="1163425770">
    <w:abstractNumId w:val="3"/>
  </w:num>
  <w:num w:numId="6" w16cid:durableId="1782607857">
    <w:abstractNumId w:val="4"/>
  </w:num>
  <w:num w:numId="7" w16cid:durableId="1717243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EC"/>
    <w:rsid w:val="00015133"/>
    <w:rsid w:val="0003513C"/>
    <w:rsid w:val="00052D05"/>
    <w:rsid w:val="00134C82"/>
    <w:rsid w:val="001809E8"/>
    <w:rsid w:val="00200DC9"/>
    <w:rsid w:val="00213D4C"/>
    <w:rsid w:val="00221280"/>
    <w:rsid w:val="00282CFD"/>
    <w:rsid w:val="002C73F1"/>
    <w:rsid w:val="00300E38"/>
    <w:rsid w:val="0039138F"/>
    <w:rsid w:val="003B53D4"/>
    <w:rsid w:val="00400736"/>
    <w:rsid w:val="00432D70"/>
    <w:rsid w:val="00545146"/>
    <w:rsid w:val="0056171E"/>
    <w:rsid w:val="00590DDB"/>
    <w:rsid w:val="005B719F"/>
    <w:rsid w:val="005D2E96"/>
    <w:rsid w:val="005F3E7F"/>
    <w:rsid w:val="00604020"/>
    <w:rsid w:val="006100D3"/>
    <w:rsid w:val="00700184"/>
    <w:rsid w:val="007371A0"/>
    <w:rsid w:val="007B387F"/>
    <w:rsid w:val="007E254D"/>
    <w:rsid w:val="00840EFB"/>
    <w:rsid w:val="008574C9"/>
    <w:rsid w:val="0092296F"/>
    <w:rsid w:val="009928A1"/>
    <w:rsid w:val="00A361AA"/>
    <w:rsid w:val="00B13B7B"/>
    <w:rsid w:val="00B64EEF"/>
    <w:rsid w:val="00B93000"/>
    <w:rsid w:val="00BC782A"/>
    <w:rsid w:val="00C06379"/>
    <w:rsid w:val="00C265B6"/>
    <w:rsid w:val="00C35F62"/>
    <w:rsid w:val="00CE2AB8"/>
    <w:rsid w:val="00D21275"/>
    <w:rsid w:val="00D34B69"/>
    <w:rsid w:val="00D547FC"/>
    <w:rsid w:val="00DA428B"/>
    <w:rsid w:val="00DC6747"/>
    <w:rsid w:val="00E119D9"/>
    <w:rsid w:val="00E15650"/>
    <w:rsid w:val="00E50CE3"/>
    <w:rsid w:val="00E904EC"/>
    <w:rsid w:val="00F2640E"/>
    <w:rsid w:val="00F36722"/>
    <w:rsid w:val="00F41230"/>
    <w:rsid w:val="00FB3501"/>
    <w:rsid w:val="00FB5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6695"/>
  <w15:chartTrackingRefBased/>
  <w15:docId w15:val="{1D9C80F8-E816-44E9-9BE6-3BEC9081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9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04EC"/>
    <w:pPr>
      <w:ind w:left="720"/>
      <w:contextualSpacing/>
    </w:pPr>
  </w:style>
  <w:style w:type="paragraph" w:styleId="Pieddepage">
    <w:name w:val="footer"/>
    <w:basedOn w:val="Normal"/>
    <w:link w:val="PieddepageCar"/>
    <w:uiPriority w:val="99"/>
    <w:unhideWhenUsed/>
    <w:rsid w:val="00E904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4EC"/>
  </w:style>
  <w:style w:type="paragraph" w:styleId="Corpsdetexte">
    <w:name w:val="Body Text"/>
    <w:basedOn w:val="Normal"/>
    <w:link w:val="CorpsdetexteCar"/>
    <w:uiPriority w:val="1"/>
    <w:qFormat/>
    <w:rsid w:val="0003513C"/>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03513C"/>
    <w:rPr>
      <w:rFonts w:ascii="Arial" w:eastAsia="Arial" w:hAnsi="Arial" w:cs="Arial"/>
    </w:rPr>
  </w:style>
  <w:style w:type="paragraph" w:customStyle="1" w:styleId="TableParagraph">
    <w:name w:val="Table Paragraph"/>
    <w:basedOn w:val="Normal"/>
    <w:uiPriority w:val="1"/>
    <w:qFormat/>
    <w:rsid w:val="0003513C"/>
    <w:pPr>
      <w:widowControl w:val="0"/>
      <w:autoSpaceDE w:val="0"/>
      <w:autoSpaceDN w:val="0"/>
      <w:spacing w:after="0" w:line="240" w:lineRule="auto"/>
      <w:ind w:left="105"/>
    </w:pPr>
    <w:rPr>
      <w:rFonts w:ascii="Arial" w:eastAsia="Arial" w:hAnsi="Arial" w:cs="Arial"/>
    </w:rPr>
  </w:style>
  <w:style w:type="character" w:styleId="Marquedecommentaire">
    <w:name w:val="annotation reference"/>
    <w:basedOn w:val="Policepardfaut"/>
    <w:uiPriority w:val="99"/>
    <w:semiHidden/>
    <w:rsid w:val="00B93000"/>
    <w:rPr>
      <w:sz w:val="16"/>
      <w:szCs w:val="16"/>
    </w:rPr>
  </w:style>
  <w:style w:type="paragraph" w:styleId="Commentaire">
    <w:name w:val="annotation text"/>
    <w:basedOn w:val="Normal"/>
    <w:link w:val="CommentaireCar"/>
    <w:uiPriority w:val="99"/>
    <w:semiHidden/>
    <w:rsid w:val="00B93000"/>
    <w:rPr>
      <w:rFonts w:ascii="Calibri" w:eastAsia="Calibri" w:hAnsi="Calibri" w:cs="Calibri"/>
      <w:sz w:val="20"/>
      <w:szCs w:val="20"/>
      <w:lang w:eastAsia="fr-FR"/>
    </w:rPr>
  </w:style>
  <w:style w:type="character" w:customStyle="1" w:styleId="CommentaireCar">
    <w:name w:val="Commentaire Car"/>
    <w:basedOn w:val="Policepardfaut"/>
    <w:link w:val="Commentaire"/>
    <w:uiPriority w:val="99"/>
    <w:semiHidden/>
    <w:rsid w:val="00B93000"/>
    <w:rPr>
      <w:rFonts w:ascii="Calibri" w:eastAsia="Calibri" w:hAnsi="Calibri" w:cs="Calibri"/>
      <w:sz w:val="20"/>
      <w:szCs w:val="20"/>
      <w:lang w:eastAsia="fr-FR"/>
    </w:rPr>
  </w:style>
  <w:style w:type="paragraph" w:styleId="NormalWeb">
    <w:name w:val="Normal (Web)"/>
    <w:basedOn w:val="Normal"/>
    <w:uiPriority w:val="99"/>
    <w:rsid w:val="00B93000"/>
    <w:pPr>
      <w:spacing w:before="100" w:beforeAutospacing="1" w:after="142" w:line="288" w:lineRule="auto"/>
    </w:pPr>
    <w:rPr>
      <w:rFonts w:ascii="Calibri" w:eastAsia="Calibri" w:hAnsi="Calibri" w:cs="Calibri"/>
      <w:sz w:val="24"/>
      <w:szCs w:val="24"/>
      <w:lang w:eastAsia="fr-FR"/>
    </w:rPr>
  </w:style>
  <w:style w:type="paragraph" w:styleId="Textedebulles">
    <w:name w:val="Balloon Text"/>
    <w:basedOn w:val="Normal"/>
    <w:link w:val="TextedebullesCar"/>
    <w:uiPriority w:val="99"/>
    <w:semiHidden/>
    <w:unhideWhenUsed/>
    <w:rsid w:val="00B930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3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Jean francois Gibert</cp:lastModifiedBy>
  <cp:revision>5</cp:revision>
  <dcterms:created xsi:type="dcterms:W3CDTF">2025-02-04T09:09:00Z</dcterms:created>
  <dcterms:modified xsi:type="dcterms:W3CDTF">2025-02-04T09:32:00Z</dcterms:modified>
</cp:coreProperties>
</file>