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765D" w:rsidRDefault="0020765D">
      <w:pPr>
        <w:pStyle w:val="Corpsdetexte"/>
        <w:rPr>
          <w:rFonts w:ascii="Times New Roman"/>
          <w:i w:val="0"/>
          <w:sz w:val="20"/>
        </w:rPr>
      </w:pPr>
    </w:p>
    <w:p w:rsidR="0020765D" w:rsidRDefault="0020765D">
      <w:pPr>
        <w:pStyle w:val="Corpsdetexte"/>
        <w:rPr>
          <w:rFonts w:ascii="Times New Roman"/>
          <w:i w:val="0"/>
          <w:sz w:val="20"/>
        </w:rPr>
      </w:pPr>
    </w:p>
    <w:p w:rsidR="0020765D" w:rsidRDefault="0020765D">
      <w:pPr>
        <w:pStyle w:val="Corpsdetexte"/>
        <w:spacing w:before="7"/>
        <w:rPr>
          <w:rFonts w:ascii="Times New Roman"/>
          <w:i w:val="0"/>
          <w:sz w:val="22"/>
        </w:rPr>
      </w:pPr>
    </w:p>
    <w:p w:rsidR="0020765D" w:rsidRDefault="00330972">
      <w:pPr>
        <w:pStyle w:val="Corpsdetexte"/>
        <w:spacing w:before="1" w:line="256" w:lineRule="auto"/>
        <w:ind w:left="2869" w:right="870"/>
        <w:jc w:val="both"/>
      </w:pPr>
      <w:r>
        <w:rPr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919902</wp:posOffset>
            </wp:positionH>
            <wp:positionV relativeFrom="paragraph">
              <wp:posOffset>-450961</wp:posOffset>
            </wp:positionV>
            <wp:extent cx="1543222" cy="111144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222" cy="11114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8367E"/>
        </w:rPr>
        <w:t xml:space="preserve">S’engager, avoir confiance, se perfectionner, se projeter, ici </w:t>
      </w:r>
      <w:proofErr w:type="spellStart"/>
      <w:r>
        <w:rPr>
          <w:color w:val="28367E"/>
        </w:rPr>
        <w:t>chacun·e</w:t>
      </w:r>
      <w:proofErr w:type="spellEnd"/>
      <w:r>
        <w:rPr>
          <w:color w:val="28367E"/>
          <w:spacing w:val="1"/>
        </w:rPr>
        <w:t xml:space="preserve"> </w:t>
      </w:r>
      <w:r>
        <w:rPr>
          <w:color w:val="28367E"/>
        </w:rPr>
        <w:t>a les</w:t>
      </w:r>
      <w:r>
        <w:rPr>
          <w:color w:val="28367E"/>
          <w:spacing w:val="1"/>
        </w:rPr>
        <w:t xml:space="preserve"> </w:t>
      </w:r>
      <w:r>
        <w:rPr>
          <w:color w:val="28367E"/>
        </w:rPr>
        <w:t>moyens</w:t>
      </w:r>
      <w:r>
        <w:rPr>
          <w:color w:val="28367E"/>
          <w:spacing w:val="-8"/>
        </w:rPr>
        <w:t xml:space="preserve"> </w:t>
      </w:r>
      <w:r>
        <w:rPr>
          <w:color w:val="28367E"/>
        </w:rPr>
        <w:t>de</w:t>
      </w:r>
      <w:r>
        <w:rPr>
          <w:color w:val="28367E"/>
          <w:spacing w:val="-9"/>
        </w:rPr>
        <w:t xml:space="preserve"> </w:t>
      </w:r>
      <w:r>
        <w:rPr>
          <w:color w:val="28367E"/>
        </w:rPr>
        <w:t>prendre</w:t>
      </w:r>
      <w:r>
        <w:rPr>
          <w:color w:val="28367E"/>
          <w:spacing w:val="-8"/>
        </w:rPr>
        <w:t xml:space="preserve"> </w:t>
      </w:r>
      <w:r>
        <w:rPr>
          <w:color w:val="28367E"/>
        </w:rPr>
        <w:t>en</w:t>
      </w:r>
      <w:r>
        <w:rPr>
          <w:color w:val="28367E"/>
          <w:spacing w:val="-9"/>
        </w:rPr>
        <w:t xml:space="preserve"> </w:t>
      </w:r>
      <w:r>
        <w:rPr>
          <w:color w:val="28367E"/>
        </w:rPr>
        <w:t>main</w:t>
      </w:r>
      <w:r>
        <w:rPr>
          <w:color w:val="28367E"/>
          <w:spacing w:val="-10"/>
        </w:rPr>
        <w:t xml:space="preserve"> </w:t>
      </w:r>
      <w:r>
        <w:rPr>
          <w:color w:val="28367E"/>
        </w:rPr>
        <w:t>sa</w:t>
      </w:r>
      <w:r>
        <w:rPr>
          <w:color w:val="28367E"/>
          <w:spacing w:val="-10"/>
        </w:rPr>
        <w:t xml:space="preserve"> </w:t>
      </w:r>
      <w:r>
        <w:rPr>
          <w:color w:val="28367E"/>
        </w:rPr>
        <w:t>carrière</w:t>
      </w:r>
      <w:r>
        <w:rPr>
          <w:color w:val="28367E"/>
          <w:spacing w:val="-9"/>
        </w:rPr>
        <w:t xml:space="preserve"> </w:t>
      </w:r>
      <w:r>
        <w:rPr>
          <w:color w:val="28367E"/>
        </w:rPr>
        <w:t>et</w:t>
      </w:r>
      <w:r>
        <w:rPr>
          <w:color w:val="28367E"/>
          <w:spacing w:val="-8"/>
        </w:rPr>
        <w:t xml:space="preserve"> </w:t>
      </w:r>
      <w:r>
        <w:rPr>
          <w:color w:val="28367E"/>
        </w:rPr>
        <w:t>d’être</w:t>
      </w:r>
      <w:r>
        <w:rPr>
          <w:color w:val="28367E"/>
          <w:spacing w:val="-8"/>
        </w:rPr>
        <w:t xml:space="preserve"> </w:t>
      </w:r>
      <w:r>
        <w:rPr>
          <w:color w:val="28367E"/>
        </w:rPr>
        <w:t>utiles.</w:t>
      </w:r>
      <w:r>
        <w:rPr>
          <w:color w:val="28367E"/>
          <w:spacing w:val="-9"/>
        </w:rPr>
        <w:t xml:space="preserve"> </w:t>
      </w:r>
      <w:r>
        <w:rPr>
          <w:color w:val="28367E"/>
        </w:rPr>
        <w:t>Ici,</w:t>
      </w:r>
      <w:r>
        <w:rPr>
          <w:color w:val="28367E"/>
          <w:spacing w:val="-8"/>
        </w:rPr>
        <w:t xml:space="preserve"> </w:t>
      </w:r>
      <w:r>
        <w:rPr>
          <w:color w:val="28367E"/>
        </w:rPr>
        <w:t>chaque</w:t>
      </w:r>
      <w:r>
        <w:rPr>
          <w:color w:val="28367E"/>
          <w:spacing w:val="-9"/>
        </w:rPr>
        <w:t xml:space="preserve"> </w:t>
      </w:r>
      <w:r>
        <w:rPr>
          <w:color w:val="28367E"/>
        </w:rPr>
        <w:t>expérience</w:t>
      </w:r>
      <w:r>
        <w:rPr>
          <w:color w:val="28367E"/>
          <w:spacing w:val="-8"/>
        </w:rPr>
        <w:t xml:space="preserve"> </w:t>
      </w:r>
      <w:r>
        <w:rPr>
          <w:color w:val="28367E"/>
        </w:rPr>
        <w:t>fait</w:t>
      </w:r>
      <w:r>
        <w:rPr>
          <w:color w:val="28367E"/>
          <w:spacing w:val="-48"/>
        </w:rPr>
        <w:t xml:space="preserve"> </w:t>
      </w:r>
      <w:r>
        <w:rPr>
          <w:color w:val="28367E"/>
        </w:rPr>
        <w:t>progresser et est valorisée. Ici, on se forme, on expérimente, on gagne en</w:t>
      </w:r>
      <w:r>
        <w:rPr>
          <w:color w:val="28367E"/>
          <w:spacing w:val="1"/>
        </w:rPr>
        <w:t xml:space="preserve"> </w:t>
      </w:r>
      <w:r>
        <w:rPr>
          <w:color w:val="28367E"/>
        </w:rPr>
        <w:t>responsabilités.</w:t>
      </w:r>
      <w:r>
        <w:rPr>
          <w:color w:val="28367E"/>
          <w:spacing w:val="-2"/>
        </w:rPr>
        <w:t xml:space="preserve"> </w:t>
      </w:r>
      <w:r>
        <w:rPr>
          <w:color w:val="28367E"/>
        </w:rPr>
        <w:t>Ici,</w:t>
      </w:r>
      <w:r>
        <w:rPr>
          <w:color w:val="28367E"/>
          <w:spacing w:val="-3"/>
        </w:rPr>
        <w:t xml:space="preserve"> </w:t>
      </w:r>
      <w:r>
        <w:rPr>
          <w:color w:val="28367E"/>
        </w:rPr>
        <w:t>quand</w:t>
      </w:r>
      <w:r>
        <w:rPr>
          <w:color w:val="28367E"/>
          <w:spacing w:val="-1"/>
        </w:rPr>
        <w:t xml:space="preserve"> </w:t>
      </w:r>
      <w:r>
        <w:rPr>
          <w:color w:val="28367E"/>
        </w:rPr>
        <w:t>on</w:t>
      </w:r>
      <w:r>
        <w:rPr>
          <w:color w:val="28367E"/>
          <w:spacing w:val="-5"/>
        </w:rPr>
        <w:t xml:space="preserve"> </w:t>
      </w:r>
      <w:r>
        <w:rPr>
          <w:color w:val="28367E"/>
        </w:rPr>
        <w:t>est</w:t>
      </w:r>
      <w:r>
        <w:rPr>
          <w:color w:val="28367E"/>
          <w:spacing w:val="-1"/>
        </w:rPr>
        <w:t xml:space="preserve"> </w:t>
      </w:r>
      <w:r>
        <w:rPr>
          <w:color w:val="28367E"/>
        </w:rPr>
        <w:t>utile</w:t>
      </w:r>
      <w:r>
        <w:rPr>
          <w:color w:val="28367E"/>
          <w:spacing w:val="-1"/>
        </w:rPr>
        <w:t xml:space="preserve"> </w:t>
      </w:r>
      <w:r>
        <w:rPr>
          <w:color w:val="28367E"/>
        </w:rPr>
        <w:t>aux</w:t>
      </w:r>
      <w:r>
        <w:rPr>
          <w:color w:val="28367E"/>
          <w:spacing w:val="-1"/>
        </w:rPr>
        <w:t xml:space="preserve"> </w:t>
      </w:r>
      <w:r>
        <w:rPr>
          <w:color w:val="28367E"/>
        </w:rPr>
        <w:t>autres,</w:t>
      </w:r>
      <w:r>
        <w:rPr>
          <w:color w:val="28367E"/>
          <w:spacing w:val="-1"/>
        </w:rPr>
        <w:t xml:space="preserve"> </w:t>
      </w:r>
      <w:r>
        <w:rPr>
          <w:color w:val="28367E"/>
        </w:rPr>
        <w:t>on</w:t>
      </w:r>
      <w:r>
        <w:rPr>
          <w:color w:val="28367E"/>
          <w:spacing w:val="-3"/>
        </w:rPr>
        <w:t xml:space="preserve"> </w:t>
      </w:r>
      <w:r>
        <w:rPr>
          <w:color w:val="28367E"/>
        </w:rPr>
        <w:t>est</w:t>
      </w:r>
      <w:r>
        <w:rPr>
          <w:color w:val="28367E"/>
          <w:spacing w:val="-3"/>
        </w:rPr>
        <w:t xml:space="preserve"> </w:t>
      </w:r>
      <w:r>
        <w:rPr>
          <w:color w:val="28367E"/>
        </w:rPr>
        <w:t>aussi</w:t>
      </w:r>
      <w:r>
        <w:rPr>
          <w:color w:val="28367E"/>
          <w:spacing w:val="-1"/>
        </w:rPr>
        <w:t xml:space="preserve"> </w:t>
      </w:r>
      <w:r>
        <w:rPr>
          <w:color w:val="28367E"/>
        </w:rPr>
        <w:t>utile</w:t>
      </w:r>
      <w:r>
        <w:rPr>
          <w:color w:val="28367E"/>
          <w:spacing w:val="-3"/>
        </w:rPr>
        <w:t xml:space="preserve"> </w:t>
      </w:r>
      <w:r>
        <w:rPr>
          <w:color w:val="28367E"/>
        </w:rPr>
        <w:t>à</w:t>
      </w:r>
      <w:r>
        <w:rPr>
          <w:color w:val="28367E"/>
          <w:spacing w:val="-4"/>
        </w:rPr>
        <w:t xml:space="preserve"> </w:t>
      </w:r>
      <w:r>
        <w:rPr>
          <w:color w:val="28367E"/>
        </w:rPr>
        <w:t>soi-même.</w:t>
      </w:r>
    </w:p>
    <w:p w:rsidR="0020765D" w:rsidRDefault="0020765D">
      <w:pPr>
        <w:pStyle w:val="Corpsdetexte"/>
        <w:rPr>
          <w:sz w:val="20"/>
        </w:rPr>
      </w:pPr>
    </w:p>
    <w:p w:rsidR="0020765D" w:rsidRDefault="0020765D">
      <w:pPr>
        <w:pStyle w:val="Corpsdetexte"/>
        <w:spacing w:before="6"/>
        <w:rPr>
          <w:sz w:val="23"/>
        </w:rPr>
      </w:pPr>
    </w:p>
    <w:p w:rsidR="0020765D" w:rsidRDefault="00581076">
      <w:pPr>
        <w:pStyle w:val="Titre"/>
      </w:pPr>
      <w:r>
        <w:t xml:space="preserve">Stagiaire mission handicap </w:t>
      </w:r>
    </w:p>
    <w:p w:rsidR="0020765D" w:rsidRDefault="0020765D">
      <w:pPr>
        <w:pStyle w:val="Corpsdetexte"/>
        <w:rPr>
          <w:b/>
          <w:i w:val="0"/>
          <w:sz w:val="20"/>
        </w:rPr>
      </w:pPr>
    </w:p>
    <w:p w:rsidR="0020765D" w:rsidRDefault="0020765D">
      <w:pPr>
        <w:pStyle w:val="Corpsdetexte"/>
        <w:spacing w:before="7"/>
        <w:rPr>
          <w:b/>
          <w:i w:val="0"/>
          <w:sz w:val="1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7657"/>
      </w:tblGrid>
      <w:tr w:rsidR="0020765D">
        <w:trPr>
          <w:trHeight w:val="494"/>
        </w:trPr>
        <w:tc>
          <w:tcPr>
            <w:tcW w:w="9920" w:type="dxa"/>
            <w:gridSpan w:val="2"/>
          </w:tcPr>
          <w:p w:rsidR="0020765D" w:rsidRDefault="00330972">
            <w:pPr>
              <w:pStyle w:val="TableParagraph"/>
              <w:spacing w:before="117"/>
              <w:ind w:left="11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Direction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des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Ressources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humaines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-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Service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emploi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et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compétences</w:t>
            </w:r>
          </w:p>
        </w:tc>
      </w:tr>
      <w:tr w:rsidR="0020765D">
        <w:trPr>
          <w:trHeight w:val="3933"/>
        </w:trPr>
        <w:tc>
          <w:tcPr>
            <w:tcW w:w="2263" w:type="dxa"/>
          </w:tcPr>
          <w:p w:rsidR="0020765D" w:rsidRDefault="0020765D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20765D" w:rsidRDefault="0020765D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20765D" w:rsidRDefault="0020765D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20765D" w:rsidRDefault="0020765D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20765D" w:rsidRDefault="0020765D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20765D" w:rsidRDefault="0020765D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20765D" w:rsidRDefault="00330972">
            <w:pPr>
              <w:pStyle w:val="TableParagraph"/>
              <w:spacing w:before="180"/>
              <w:ind w:left="110"/>
              <w:rPr>
                <w:rFonts w:ascii="Arial"/>
                <w:b/>
              </w:rPr>
            </w:pPr>
            <w:r>
              <w:rPr>
                <w:rFonts w:ascii="Arial"/>
                <w:b/>
                <w:color w:val="28367E"/>
              </w:rPr>
              <w:t>Classification</w:t>
            </w:r>
          </w:p>
        </w:tc>
        <w:tc>
          <w:tcPr>
            <w:tcW w:w="7657" w:type="dxa"/>
          </w:tcPr>
          <w:p w:rsidR="00581076" w:rsidRDefault="00330972" w:rsidP="008760A8">
            <w:pPr>
              <w:pStyle w:val="TableParagraph"/>
              <w:spacing w:before="156"/>
              <w:ind w:left="107"/>
              <w:rPr>
                <w:rFonts w:ascii="Arial" w:hAnsi="Arial"/>
                <w:b/>
                <w:color w:val="28367E"/>
              </w:rPr>
            </w:pPr>
            <w:r>
              <w:rPr>
                <w:rFonts w:ascii="Arial" w:hAnsi="Arial"/>
                <w:b/>
                <w:color w:val="28367E"/>
              </w:rPr>
              <w:t>Eléments</w:t>
            </w:r>
            <w:r>
              <w:rPr>
                <w:rFonts w:ascii="Arial" w:hAnsi="Arial"/>
                <w:b/>
                <w:color w:val="28367E"/>
                <w:spacing w:val="-4"/>
              </w:rPr>
              <w:t xml:space="preserve"> </w:t>
            </w:r>
            <w:r>
              <w:rPr>
                <w:rFonts w:ascii="Arial" w:hAnsi="Arial"/>
                <w:b/>
                <w:color w:val="28367E"/>
              </w:rPr>
              <w:t>administratifs</w:t>
            </w:r>
            <w:r>
              <w:rPr>
                <w:rFonts w:ascii="Arial" w:hAnsi="Arial"/>
                <w:b/>
                <w:color w:val="28367E"/>
                <w:spacing w:val="-2"/>
              </w:rPr>
              <w:t xml:space="preserve"> </w:t>
            </w:r>
            <w:r>
              <w:rPr>
                <w:rFonts w:ascii="Arial" w:hAnsi="Arial"/>
                <w:b/>
                <w:color w:val="28367E"/>
              </w:rPr>
              <w:t>du</w:t>
            </w:r>
            <w:r>
              <w:rPr>
                <w:rFonts w:ascii="Arial" w:hAnsi="Arial"/>
                <w:b/>
                <w:color w:val="28367E"/>
                <w:spacing w:val="1"/>
              </w:rPr>
              <w:t xml:space="preserve"> </w:t>
            </w:r>
            <w:r>
              <w:rPr>
                <w:rFonts w:ascii="Arial" w:hAnsi="Arial"/>
                <w:b/>
                <w:color w:val="28367E"/>
              </w:rPr>
              <w:t>poste</w:t>
            </w:r>
          </w:p>
          <w:p w:rsidR="008760A8" w:rsidRPr="008760A8" w:rsidRDefault="008760A8" w:rsidP="008760A8">
            <w:pPr>
              <w:pStyle w:val="TableParagraph"/>
              <w:spacing w:before="156"/>
              <w:ind w:left="107"/>
              <w:rPr>
                <w:rFonts w:ascii="Arial" w:hAnsi="Arial"/>
                <w:b/>
                <w:color w:val="28367E"/>
              </w:rPr>
            </w:pPr>
          </w:p>
          <w:p w:rsidR="0020765D" w:rsidRDefault="00330972">
            <w:pPr>
              <w:pStyle w:val="TableParagraph"/>
              <w:numPr>
                <w:ilvl w:val="0"/>
                <w:numId w:val="6"/>
              </w:numPr>
              <w:tabs>
                <w:tab w:val="left" w:pos="423"/>
              </w:tabs>
              <w:spacing w:before="3" w:line="252" w:lineRule="exact"/>
            </w:pPr>
            <w:r>
              <w:t>Filière</w:t>
            </w:r>
            <w:r>
              <w:rPr>
                <w:spacing w:val="-3"/>
              </w:rPr>
              <w:t xml:space="preserve"> </w:t>
            </w:r>
            <w:r>
              <w:t>:</w:t>
            </w:r>
            <w:r>
              <w:rPr>
                <w:spacing w:val="-2"/>
              </w:rPr>
              <w:t xml:space="preserve"> </w:t>
            </w:r>
            <w:r>
              <w:t>administrative</w:t>
            </w:r>
            <w:r>
              <w:rPr>
                <w:spacing w:val="-1"/>
              </w:rPr>
              <w:t xml:space="preserve"> </w:t>
            </w:r>
          </w:p>
          <w:p w:rsidR="0020765D" w:rsidRDefault="00581076">
            <w:pPr>
              <w:pStyle w:val="TableParagraph"/>
              <w:numPr>
                <w:ilvl w:val="0"/>
                <w:numId w:val="6"/>
              </w:numPr>
              <w:tabs>
                <w:tab w:val="left" w:pos="423"/>
              </w:tabs>
              <w:spacing w:line="252" w:lineRule="exact"/>
            </w:pPr>
            <w:r>
              <w:t>Stage</w:t>
            </w:r>
          </w:p>
          <w:p w:rsidR="008760A8" w:rsidRPr="008760A8" w:rsidRDefault="00330972" w:rsidP="008760A8">
            <w:pPr>
              <w:pStyle w:val="TableParagraph"/>
              <w:spacing w:before="160"/>
              <w:ind w:left="107"/>
              <w:rPr>
                <w:rFonts w:ascii="Arial"/>
                <w:b/>
                <w:color w:val="28367E"/>
              </w:rPr>
            </w:pPr>
            <w:r>
              <w:rPr>
                <w:rFonts w:ascii="Arial"/>
                <w:b/>
                <w:color w:val="28367E"/>
              </w:rPr>
              <w:t>Lieu</w:t>
            </w:r>
            <w:r>
              <w:rPr>
                <w:rFonts w:ascii="Arial"/>
                <w:b/>
                <w:color w:val="28367E"/>
                <w:spacing w:val="-1"/>
              </w:rPr>
              <w:t xml:space="preserve"> </w:t>
            </w:r>
            <w:r>
              <w:rPr>
                <w:rFonts w:ascii="Arial"/>
                <w:b/>
                <w:color w:val="28367E"/>
              </w:rPr>
              <w:t>de</w:t>
            </w:r>
            <w:r>
              <w:rPr>
                <w:rFonts w:ascii="Arial"/>
                <w:b/>
                <w:color w:val="28367E"/>
                <w:spacing w:val="-2"/>
              </w:rPr>
              <w:t xml:space="preserve"> </w:t>
            </w:r>
            <w:r>
              <w:rPr>
                <w:rFonts w:ascii="Arial"/>
                <w:b/>
                <w:color w:val="28367E"/>
              </w:rPr>
              <w:t>travail</w:t>
            </w:r>
          </w:p>
          <w:p w:rsidR="0020765D" w:rsidRDefault="00330972">
            <w:pPr>
              <w:pStyle w:val="TableParagraph"/>
              <w:numPr>
                <w:ilvl w:val="0"/>
                <w:numId w:val="6"/>
              </w:numPr>
              <w:tabs>
                <w:tab w:val="left" w:pos="423"/>
              </w:tabs>
              <w:spacing w:before="1"/>
            </w:pPr>
            <w:r>
              <w:t>Lieu</w:t>
            </w:r>
            <w:r>
              <w:rPr>
                <w:spacing w:val="-4"/>
              </w:rPr>
              <w:t xml:space="preserve"> </w:t>
            </w:r>
            <w:r>
              <w:t>d’affectation</w:t>
            </w:r>
            <w:r>
              <w:rPr>
                <w:spacing w:val="-6"/>
              </w:rPr>
              <w:t xml:space="preserve"> </w:t>
            </w:r>
            <w:r>
              <w:t>:</w:t>
            </w:r>
            <w:r>
              <w:rPr>
                <w:spacing w:val="-2"/>
              </w:rPr>
              <w:t xml:space="preserve"> </w:t>
            </w:r>
            <w:r>
              <w:t>Bobigny.</w:t>
            </w:r>
          </w:p>
          <w:p w:rsidR="0020765D" w:rsidRDefault="00330972">
            <w:pPr>
              <w:pStyle w:val="TableParagraph"/>
              <w:spacing w:before="160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  <w:color w:val="28367E"/>
              </w:rPr>
              <w:t>A</w:t>
            </w:r>
            <w:r>
              <w:rPr>
                <w:rFonts w:ascii="Arial"/>
                <w:b/>
                <w:color w:val="28367E"/>
                <w:spacing w:val="-3"/>
              </w:rPr>
              <w:t xml:space="preserve"> </w:t>
            </w:r>
            <w:r>
              <w:rPr>
                <w:rFonts w:ascii="Arial"/>
                <w:b/>
                <w:color w:val="28367E"/>
              </w:rPr>
              <w:t>noter</w:t>
            </w:r>
          </w:p>
          <w:p w:rsidR="0020765D" w:rsidRDefault="00330972">
            <w:pPr>
              <w:pStyle w:val="TableParagraph"/>
              <w:spacing w:before="1"/>
              <w:ind w:left="107"/>
            </w:pPr>
            <w:r>
              <w:t>Tous</w:t>
            </w:r>
            <w:r>
              <w:rPr>
                <w:spacing w:val="-4"/>
              </w:rPr>
              <w:t xml:space="preserve"> </w:t>
            </w:r>
            <w:r>
              <w:t>nos postes</w:t>
            </w:r>
            <w:r>
              <w:rPr>
                <w:spacing w:val="-3"/>
              </w:rPr>
              <w:t xml:space="preserve"> </w:t>
            </w:r>
            <w:r>
              <w:t>sont handi-accessibles.</w:t>
            </w:r>
          </w:p>
          <w:p w:rsidR="002C71EF" w:rsidRDefault="002C71EF">
            <w:pPr>
              <w:pStyle w:val="TableParagraph"/>
              <w:spacing w:before="1"/>
              <w:ind w:left="107"/>
            </w:pPr>
          </w:p>
          <w:p w:rsidR="002C71EF" w:rsidRDefault="002C71EF" w:rsidP="002C71EF">
            <w:pPr>
              <w:pStyle w:val="TableParagraph"/>
              <w:spacing w:before="160"/>
              <w:ind w:left="107"/>
              <w:rPr>
                <w:rFonts w:ascii="Arial"/>
                <w:b/>
                <w:color w:val="28367E"/>
              </w:rPr>
            </w:pPr>
            <w:r>
              <w:rPr>
                <w:rFonts w:ascii="Arial"/>
                <w:b/>
                <w:color w:val="28367E"/>
              </w:rPr>
              <w:t>Dur</w:t>
            </w:r>
            <w:r>
              <w:rPr>
                <w:rFonts w:ascii="Arial"/>
                <w:b/>
                <w:color w:val="28367E"/>
              </w:rPr>
              <w:t>é</w:t>
            </w:r>
            <w:r>
              <w:rPr>
                <w:rFonts w:ascii="Arial"/>
                <w:b/>
                <w:color w:val="28367E"/>
              </w:rPr>
              <w:t>e</w:t>
            </w:r>
          </w:p>
          <w:p w:rsidR="002C71EF" w:rsidRPr="002C71EF" w:rsidRDefault="002C71EF" w:rsidP="002C71EF">
            <w:pPr>
              <w:pStyle w:val="TableParagraph"/>
              <w:spacing w:before="160"/>
              <w:ind w:left="107"/>
              <w:rPr>
                <w:rFonts w:ascii="Arial"/>
              </w:rPr>
            </w:pPr>
            <w:r w:rsidRPr="002C71EF">
              <w:rPr>
                <w:rFonts w:ascii="Arial"/>
              </w:rPr>
              <w:t xml:space="preserve">De 4 </w:t>
            </w:r>
            <w:r w:rsidRPr="002C71EF">
              <w:rPr>
                <w:rFonts w:ascii="Arial"/>
              </w:rPr>
              <w:t>à</w:t>
            </w:r>
            <w:r w:rsidRPr="002C71EF">
              <w:rPr>
                <w:rFonts w:ascii="Arial"/>
              </w:rPr>
              <w:t xml:space="preserve"> 6 mois </w:t>
            </w:r>
          </w:p>
          <w:p w:rsidR="002C71EF" w:rsidRDefault="002C71EF">
            <w:pPr>
              <w:pStyle w:val="TableParagraph"/>
              <w:spacing w:before="1"/>
              <w:ind w:left="107"/>
            </w:pPr>
            <w:bookmarkStart w:id="0" w:name="_GoBack"/>
            <w:bookmarkEnd w:id="0"/>
          </w:p>
        </w:tc>
      </w:tr>
      <w:tr w:rsidR="0020765D">
        <w:trPr>
          <w:trHeight w:val="1333"/>
        </w:trPr>
        <w:tc>
          <w:tcPr>
            <w:tcW w:w="2263" w:type="dxa"/>
          </w:tcPr>
          <w:p w:rsidR="0020765D" w:rsidRDefault="0020765D">
            <w:pPr>
              <w:pStyle w:val="TableParagraph"/>
              <w:spacing w:before="5"/>
              <w:rPr>
                <w:rFonts w:ascii="Arial"/>
                <w:b/>
                <w:sz w:val="35"/>
              </w:rPr>
            </w:pPr>
          </w:p>
          <w:p w:rsidR="0020765D" w:rsidRDefault="00330972">
            <w:pPr>
              <w:pStyle w:val="TableParagraph"/>
              <w:ind w:left="110" w:right="191"/>
              <w:rPr>
                <w:rFonts w:ascii="Arial"/>
                <w:b/>
              </w:rPr>
            </w:pPr>
            <w:r>
              <w:rPr>
                <w:rFonts w:ascii="Arial"/>
                <w:b/>
                <w:color w:val="28367E"/>
              </w:rPr>
              <w:t>Environnement du</w:t>
            </w:r>
            <w:r>
              <w:rPr>
                <w:rFonts w:ascii="Arial"/>
                <w:b/>
                <w:color w:val="28367E"/>
                <w:spacing w:val="-59"/>
              </w:rPr>
              <w:t xml:space="preserve"> </w:t>
            </w:r>
            <w:r>
              <w:rPr>
                <w:rFonts w:ascii="Arial"/>
                <w:b/>
                <w:color w:val="28367E"/>
              </w:rPr>
              <w:t>poste</w:t>
            </w:r>
            <w:r>
              <w:rPr>
                <w:rFonts w:ascii="Arial"/>
                <w:b/>
                <w:color w:val="28367E"/>
                <w:spacing w:val="1"/>
              </w:rPr>
              <w:t xml:space="preserve"> </w:t>
            </w:r>
            <w:r>
              <w:rPr>
                <w:rFonts w:ascii="Arial"/>
                <w:b/>
                <w:color w:val="28367E"/>
              </w:rPr>
              <w:t>de</w:t>
            </w:r>
            <w:r>
              <w:rPr>
                <w:rFonts w:ascii="Arial"/>
                <w:b/>
                <w:color w:val="28367E"/>
                <w:spacing w:val="-3"/>
              </w:rPr>
              <w:t xml:space="preserve"> </w:t>
            </w:r>
            <w:r>
              <w:rPr>
                <w:rFonts w:ascii="Arial"/>
                <w:b/>
                <w:color w:val="28367E"/>
              </w:rPr>
              <w:t>travail</w:t>
            </w:r>
          </w:p>
        </w:tc>
        <w:tc>
          <w:tcPr>
            <w:tcW w:w="7657" w:type="dxa"/>
          </w:tcPr>
          <w:p w:rsidR="0020765D" w:rsidRDefault="00330972">
            <w:pPr>
              <w:pStyle w:val="TableParagraph"/>
              <w:numPr>
                <w:ilvl w:val="0"/>
                <w:numId w:val="5"/>
              </w:numPr>
              <w:tabs>
                <w:tab w:val="left" w:pos="423"/>
              </w:tabs>
              <w:spacing w:before="158" w:line="252" w:lineRule="exact"/>
            </w:pPr>
            <w:r>
              <w:t>Pôle</w:t>
            </w:r>
            <w:r>
              <w:rPr>
                <w:spacing w:val="-2"/>
              </w:rPr>
              <w:t xml:space="preserve"> </w:t>
            </w:r>
            <w:r>
              <w:t>:</w:t>
            </w:r>
            <w:r>
              <w:rPr>
                <w:spacing w:val="1"/>
              </w:rPr>
              <w:t xml:space="preserve"> </w:t>
            </w:r>
            <w:r>
              <w:t>Ressources</w:t>
            </w:r>
            <w:r>
              <w:rPr>
                <w:spacing w:val="-3"/>
              </w:rPr>
              <w:t xml:space="preserve"> </w:t>
            </w:r>
            <w:r>
              <w:t>humaines et</w:t>
            </w:r>
            <w:r>
              <w:rPr>
                <w:spacing w:val="-3"/>
              </w:rPr>
              <w:t xml:space="preserve"> </w:t>
            </w:r>
            <w:r>
              <w:t>modernisation</w:t>
            </w:r>
            <w:r>
              <w:rPr>
                <w:spacing w:val="-1"/>
              </w:rPr>
              <w:t xml:space="preserve"> </w:t>
            </w:r>
            <w:r>
              <w:t>;</w:t>
            </w:r>
          </w:p>
          <w:p w:rsidR="0020765D" w:rsidRDefault="00330972">
            <w:pPr>
              <w:pStyle w:val="TableParagraph"/>
              <w:numPr>
                <w:ilvl w:val="0"/>
                <w:numId w:val="5"/>
              </w:numPr>
              <w:tabs>
                <w:tab w:val="left" w:pos="423"/>
              </w:tabs>
              <w:spacing w:line="252" w:lineRule="exact"/>
            </w:pPr>
            <w:r>
              <w:t>Direction</w:t>
            </w:r>
            <w:r>
              <w:rPr>
                <w:spacing w:val="-1"/>
              </w:rPr>
              <w:t xml:space="preserve"> </w:t>
            </w:r>
            <w:r>
              <w:t>:</w:t>
            </w:r>
            <w:r>
              <w:rPr>
                <w:spacing w:val="-2"/>
              </w:rPr>
              <w:t xml:space="preserve"> </w:t>
            </w:r>
            <w:r>
              <w:t>Direction</w:t>
            </w:r>
            <w:r>
              <w:rPr>
                <w:spacing w:val="-3"/>
              </w:rPr>
              <w:t xml:space="preserve"> </w:t>
            </w:r>
            <w:r>
              <w:t>des</w:t>
            </w:r>
            <w:r>
              <w:rPr>
                <w:spacing w:val="-3"/>
              </w:rPr>
              <w:t xml:space="preserve"> </w:t>
            </w:r>
            <w:r>
              <w:t>ressources</w:t>
            </w:r>
            <w:r>
              <w:rPr>
                <w:spacing w:val="-1"/>
              </w:rPr>
              <w:t xml:space="preserve"> </w:t>
            </w:r>
            <w:r>
              <w:t>humaines</w:t>
            </w:r>
            <w:r>
              <w:rPr>
                <w:spacing w:val="-2"/>
              </w:rPr>
              <w:t xml:space="preserve"> </w:t>
            </w:r>
            <w:r>
              <w:t>;</w:t>
            </w:r>
          </w:p>
          <w:p w:rsidR="0020765D" w:rsidRDefault="00330972">
            <w:pPr>
              <w:pStyle w:val="TableParagraph"/>
              <w:numPr>
                <w:ilvl w:val="0"/>
                <w:numId w:val="5"/>
              </w:numPr>
              <w:tabs>
                <w:tab w:val="left" w:pos="423"/>
              </w:tabs>
              <w:spacing w:before="1" w:line="252" w:lineRule="exact"/>
            </w:pPr>
            <w:r>
              <w:t>Cellule/Pôle/Secteur</w:t>
            </w:r>
            <w:r>
              <w:rPr>
                <w:spacing w:val="-1"/>
              </w:rPr>
              <w:t xml:space="preserve"> </w:t>
            </w:r>
            <w:r>
              <w:t>:</w:t>
            </w:r>
            <w:r>
              <w:rPr>
                <w:spacing w:val="-3"/>
              </w:rPr>
              <w:t xml:space="preserve"> </w:t>
            </w:r>
            <w:r>
              <w:t>Mission</w:t>
            </w:r>
            <w:r>
              <w:rPr>
                <w:spacing w:val="-1"/>
              </w:rPr>
              <w:t xml:space="preserve"> </w:t>
            </w:r>
            <w:r>
              <w:t>handicap</w:t>
            </w:r>
            <w:r>
              <w:rPr>
                <w:spacing w:val="-1"/>
              </w:rPr>
              <w:t xml:space="preserve"> </w:t>
            </w:r>
            <w:r>
              <w:t>;</w:t>
            </w:r>
          </w:p>
          <w:p w:rsidR="0020765D" w:rsidRDefault="00330972">
            <w:pPr>
              <w:pStyle w:val="TableParagraph"/>
              <w:numPr>
                <w:ilvl w:val="0"/>
                <w:numId w:val="5"/>
              </w:numPr>
              <w:tabs>
                <w:tab w:val="left" w:pos="423"/>
              </w:tabs>
              <w:spacing w:line="252" w:lineRule="exact"/>
            </w:pPr>
            <w:r>
              <w:t>Composition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l’équipe</w:t>
            </w:r>
            <w:r>
              <w:rPr>
                <w:spacing w:val="-3"/>
              </w:rPr>
              <w:t xml:space="preserve"> </w:t>
            </w:r>
            <w:r>
              <w:t>:</w:t>
            </w:r>
            <w:r>
              <w:rPr>
                <w:spacing w:val="1"/>
              </w:rPr>
              <w:t xml:space="preserve"> </w:t>
            </w:r>
            <w:r w:rsidR="00581076">
              <w:t>2</w:t>
            </w:r>
            <w:r>
              <w:rPr>
                <w:spacing w:val="-4"/>
              </w:rPr>
              <w:t xml:space="preserve"> </w:t>
            </w:r>
            <w:r>
              <w:t>A,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B</w:t>
            </w:r>
            <w:r>
              <w:rPr>
                <w:spacing w:val="-1"/>
              </w:rPr>
              <w:t xml:space="preserve"> </w:t>
            </w:r>
            <w:r>
              <w:t>et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t>C.</w:t>
            </w:r>
          </w:p>
        </w:tc>
      </w:tr>
      <w:tr w:rsidR="0020765D">
        <w:trPr>
          <w:trHeight w:val="746"/>
        </w:trPr>
        <w:tc>
          <w:tcPr>
            <w:tcW w:w="2263" w:type="dxa"/>
          </w:tcPr>
          <w:p w:rsidR="0020765D" w:rsidRDefault="00330972">
            <w:pPr>
              <w:pStyle w:val="TableParagraph"/>
              <w:spacing w:before="115"/>
              <w:ind w:left="110" w:right="11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28367E"/>
              </w:rPr>
              <w:t>Position du poste</w:t>
            </w:r>
            <w:r>
              <w:rPr>
                <w:rFonts w:ascii="Arial" w:hAnsi="Arial"/>
                <w:b/>
                <w:color w:val="28367E"/>
                <w:spacing w:val="1"/>
              </w:rPr>
              <w:t xml:space="preserve"> </w:t>
            </w:r>
            <w:r>
              <w:rPr>
                <w:rFonts w:ascii="Arial" w:hAnsi="Arial"/>
                <w:b/>
                <w:color w:val="28367E"/>
              </w:rPr>
              <w:t>dans</w:t>
            </w:r>
            <w:r>
              <w:rPr>
                <w:rFonts w:ascii="Arial" w:hAnsi="Arial"/>
                <w:b/>
                <w:color w:val="28367E"/>
                <w:spacing w:val="-12"/>
              </w:rPr>
              <w:t xml:space="preserve"> </w:t>
            </w:r>
            <w:r>
              <w:rPr>
                <w:rFonts w:ascii="Arial" w:hAnsi="Arial"/>
                <w:b/>
                <w:color w:val="28367E"/>
              </w:rPr>
              <w:t>l’organisation</w:t>
            </w:r>
          </w:p>
        </w:tc>
        <w:tc>
          <w:tcPr>
            <w:tcW w:w="7657" w:type="dxa"/>
          </w:tcPr>
          <w:p w:rsidR="0020765D" w:rsidRDefault="00330972" w:rsidP="008760A8">
            <w:pPr>
              <w:pStyle w:val="TableParagraph"/>
              <w:numPr>
                <w:ilvl w:val="0"/>
                <w:numId w:val="4"/>
              </w:numPr>
              <w:tabs>
                <w:tab w:val="left" w:pos="421"/>
                <w:tab w:val="left" w:pos="1728"/>
                <w:tab w:val="left" w:pos="3167"/>
                <w:tab w:val="left" w:pos="4184"/>
                <w:tab w:val="left" w:pos="5086"/>
                <w:tab w:val="left" w:pos="5558"/>
                <w:tab w:val="left" w:pos="6484"/>
                <w:tab w:val="left" w:pos="7362"/>
              </w:tabs>
              <w:spacing w:before="117"/>
              <w:ind w:right="97" w:hanging="267"/>
            </w:pPr>
            <w:r>
              <w:t>Supérieure</w:t>
            </w:r>
            <w:r w:rsidR="008760A8">
              <w:t xml:space="preserve"> </w:t>
            </w:r>
            <w:r>
              <w:t>hiérarchique</w:t>
            </w:r>
            <w:r w:rsidR="008760A8">
              <w:t xml:space="preserve"> </w:t>
            </w:r>
            <w:r>
              <w:t>directe</w:t>
            </w:r>
            <w:r>
              <w:rPr>
                <w:spacing w:val="-2"/>
              </w:rPr>
              <w:t xml:space="preserve"> </w:t>
            </w:r>
            <w:r>
              <w:t>:</w:t>
            </w:r>
            <w:r w:rsidR="008760A8">
              <w:t xml:space="preserve"> </w:t>
            </w:r>
            <w:r w:rsidR="00581076">
              <w:t xml:space="preserve">responsable mission handicap </w:t>
            </w:r>
          </w:p>
        </w:tc>
      </w:tr>
    </w:tbl>
    <w:p w:rsidR="0020765D" w:rsidRDefault="0020765D">
      <w:pPr>
        <w:pStyle w:val="Corpsdetexte"/>
        <w:spacing w:before="6"/>
        <w:rPr>
          <w:b/>
          <w:i w:val="0"/>
          <w:sz w:val="2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7657"/>
      </w:tblGrid>
      <w:tr w:rsidR="0020765D">
        <w:trPr>
          <w:trHeight w:val="2452"/>
        </w:trPr>
        <w:tc>
          <w:tcPr>
            <w:tcW w:w="2263" w:type="dxa"/>
          </w:tcPr>
          <w:p w:rsidR="0020765D" w:rsidRDefault="0020765D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20765D" w:rsidRDefault="0020765D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20765D" w:rsidRDefault="0020765D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20765D" w:rsidRDefault="00330972">
            <w:pPr>
              <w:pStyle w:val="TableParagraph"/>
              <w:spacing w:before="141"/>
              <w:ind w:left="110" w:right="399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28367E"/>
              </w:rPr>
              <w:t>Raison d’être du</w:t>
            </w:r>
            <w:r>
              <w:rPr>
                <w:rFonts w:ascii="Arial" w:hAnsi="Arial"/>
                <w:b/>
                <w:color w:val="28367E"/>
                <w:spacing w:val="-59"/>
              </w:rPr>
              <w:t xml:space="preserve"> </w:t>
            </w:r>
            <w:r>
              <w:rPr>
                <w:rFonts w:ascii="Arial" w:hAnsi="Arial"/>
                <w:b/>
                <w:color w:val="28367E"/>
              </w:rPr>
              <w:t>poste</w:t>
            </w:r>
          </w:p>
        </w:tc>
        <w:tc>
          <w:tcPr>
            <w:tcW w:w="7657" w:type="dxa"/>
          </w:tcPr>
          <w:p w:rsidR="00581076" w:rsidRDefault="00581076">
            <w:pPr>
              <w:pStyle w:val="TableParagraph"/>
              <w:spacing w:before="115"/>
              <w:ind w:left="107" w:right="93"/>
              <w:jc w:val="both"/>
            </w:pPr>
          </w:p>
          <w:p w:rsidR="0020765D" w:rsidRDefault="00330972">
            <w:pPr>
              <w:pStyle w:val="TableParagraph"/>
              <w:spacing w:before="115"/>
              <w:ind w:left="107" w:right="93"/>
              <w:jc w:val="both"/>
            </w:pPr>
            <w:r>
              <w:t>Dans</w:t>
            </w:r>
            <w:r>
              <w:rPr>
                <w:spacing w:val="1"/>
              </w:rPr>
              <w:t xml:space="preserve"> </w:t>
            </w:r>
            <w:r>
              <w:t>un</w:t>
            </w:r>
            <w:r>
              <w:rPr>
                <w:spacing w:val="1"/>
              </w:rPr>
              <w:t xml:space="preserve"> </w:t>
            </w:r>
            <w:r>
              <w:t>contexte</w:t>
            </w:r>
            <w:r>
              <w:rPr>
                <w:spacing w:val="1"/>
              </w:rPr>
              <w:t xml:space="preserve"> </w:t>
            </w:r>
            <w:r>
              <w:t>marqué</w:t>
            </w:r>
            <w:r>
              <w:rPr>
                <w:spacing w:val="1"/>
              </w:rPr>
              <w:t xml:space="preserve"> </w:t>
            </w:r>
            <w:r>
              <w:t>par</w:t>
            </w:r>
            <w:r>
              <w:rPr>
                <w:spacing w:val="1"/>
              </w:rPr>
              <w:t xml:space="preserve"> </w:t>
            </w:r>
            <w:r>
              <w:t>le</w:t>
            </w:r>
            <w:r>
              <w:rPr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développement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l’inclusion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des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  <w:spacing w:val="-1"/>
              </w:rPr>
              <w:t>personnes</w:t>
            </w:r>
            <w:r>
              <w:rPr>
                <w:rFonts w:ascii="Arial" w:hAnsi="Arial"/>
                <w:b/>
                <w:spacing w:val="-11"/>
              </w:rPr>
              <w:t xml:space="preserve"> </w:t>
            </w:r>
            <w:r>
              <w:rPr>
                <w:rFonts w:ascii="Arial" w:hAnsi="Arial"/>
                <w:b/>
                <w:spacing w:val="-1"/>
              </w:rPr>
              <w:t>en</w:t>
            </w:r>
            <w:r>
              <w:rPr>
                <w:rFonts w:ascii="Arial" w:hAnsi="Arial"/>
                <w:b/>
                <w:spacing w:val="-11"/>
              </w:rPr>
              <w:t xml:space="preserve"> </w:t>
            </w:r>
            <w:r>
              <w:rPr>
                <w:rFonts w:ascii="Arial" w:hAnsi="Arial"/>
                <w:b/>
                <w:spacing w:val="-1"/>
              </w:rPr>
              <w:t>situation</w:t>
            </w:r>
            <w:r>
              <w:rPr>
                <w:rFonts w:ascii="Arial" w:hAnsi="Arial"/>
                <w:b/>
                <w:spacing w:val="-17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11"/>
              </w:rPr>
              <w:t xml:space="preserve"> </w:t>
            </w:r>
            <w:r>
              <w:rPr>
                <w:rFonts w:ascii="Arial" w:hAnsi="Arial"/>
                <w:b/>
              </w:rPr>
              <w:t>handicap</w:t>
            </w:r>
            <w:r>
              <w:t>,</w:t>
            </w:r>
            <w:r>
              <w:rPr>
                <w:spacing w:val="-12"/>
              </w:rPr>
              <w:t xml:space="preserve"> </w:t>
            </w:r>
            <w:r>
              <w:t>la</w:t>
            </w:r>
            <w:r>
              <w:rPr>
                <w:spacing w:val="-11"/>
              </w:rPr>
              <w:t xml:space="preserve"> </w:t>
            </w:r>
            <w:r>
              <w:t>Direction</w:t>
            </w:r>
            <w:r>
              <w:rPr>
                <w:spacing w:val="-10"/>
              </w:rPr>
              <w:t xml:space="preserve"> </w:t>
            </w:r>
            <w:r>
              <w:t>des</w:t>
            </w:r>
            <w:r>
              <w:rPr>
                <w:spacing w:val="-10"/>
              </w:rPr>
              <w:t xml:space="preserve"> </w:t>
            </w:r>
            <w:r>
              <w:t>ressources</w:t>
            </w:r>
            <w:r>
              <w:rPr>
                <w:spacing w:val="-10"/>
              </w:rPr>
              <w:t xml:space="preserve"> </w:t>
            </w:r>
            <w:r>
              <w:t>humaines</w:t>
            </w:r>
            <w:r>
              <w:rPr>
                <w:spacing w:val="-59"/>
              </w:rPr>
              <w:t xml:space="preserve"> </w:t>
            </w:r>
            <w:r>
              <w:t>du</w:t>
            </w:r>
            <w:r>
              <w:rPr>
                <w:spacing w:val="1"/>
              </w:rPr>
              <w:t xml:space="preserve"> </w:t>
            </w:r>
            <w:r>
              <w:t>Conseil</w:t>
            </w:r>
            <w:r>
              <w:rPr>
                <w:spacing w:val="1"/>
              </w:rPr>
              <w:t xml:space="preserve"> </w:t>
            </w:r>
            <w:r>
              <w:t>Départemental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Seine-Saint-Denis</w:t>
            </w:r>
            <w:r>
              <w:rPr>
                <w:spacing w:val="1"/>
              </w:rPr>
              <w:t xml:space="preserve"> </w:t>
            </w:r>
            <w:r>
              <w:t>recherche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 w:rsidR="00581076">
              <w:t>un</w:t>
            </w:r>
            <w:r w:rsidR="002C71EF">
              <w:t>.e</w:t>
            </w:r>
            <w:proofErr w:type="spellEnd"/>
            <w:proofErr w:type="gramEnd"/>
            <w:r w:rsidR="00581076">
              <w:t xml:space="preserve"> stagiaire pour </w:t>
            </w:r>
            <w:r w:rsidR="002C71EF">
              <w:t>accompagner</w:t>
            </w:r>
            <w:r w:rsidR="00581076">
              <w:t xml:space="preserve"> la responsable de la mission handicap sur le maintien dans l’emploi des </w:t>
            </w:r>
            <w:proofErr w:type="spellStart"/>
            <w:r w:rsidR="00581076">
              <w:t>agent</w:t>
            </w:r>
            <w:r w:rsidR="008760A8">
              <w:t>.e.</w:t>
            </w:r>
            <w:r w:rsidR="00581076">
              <w:t>s</w:t>
            </w:r>
            <w:proofErr w:type="spellEnd"/>
            <w:r w:rsidR="00581076">
              <w:t xml:space="preserve"> en situation de handicap. </w:t>
            </w:r>
          </w:p>
          <w:p w:rsidR="0020765D" w:rsidRDefault="0020765D" w:rsidP="00581076">
            <w:pPr>
              <w:pStyle w:val="TableParagraph"/>
              <w:spacing w:before="121"/>
              <w:ind w:right="90"/>
              <w:jc w:val="both"/>
            </w:pPr>
          </w:p>
        </w:tc>
      </w:tr>
      <w:tr w:rsidR="0020765D">
        <w:trPr>
          <w:trHeight w:val="2625"/>
        </w:trPr>
        <w:tc>
          <w:tcPr>
            <w:tcW w:w="2263" w:type="dxa"/>
          </w:tcPr>
          <w:p w:rsidR="0020765D" w:rsidRDefault="0020765D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20765D" w:rsidRDefault="0020765D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20765D" w:rsidRDefault="0020765D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20765D" w:rsidRDefault="0020765D">
            <w:pPr>
              <w:pStyle w:val="TableParagraph"/>
              <w:spacing w:before="7"/>
              <w:rPr>
                <w:rFonts w:ascii="Arial"/>
                <w:b/>
                <w:sz w:val="19"/>
              </w:rPr>
            </w:pPr>
          </w:p>
          <w:p w:rsidR="0020765D" w:rsidRDefault="00330972">
            <w:pPr>
              <w:pStyle w:val="TableParagraph"/>
              <w:ind w:left="110" w:right="961"/>
              <w:rPr>
                <w:rFonts w:ascii="Arial"/>
                <w:b/>
              </w:rPr>
            </w:pPr>
            <w:r>
              <w:rPr>
                <w:rFonts w:ascii="Arial"/>
                <w:b/>
                <w:color w:val="28367E"/>
              </w:rPr>
              <w:t>Missions</w:t>
            </w:r>
            <w:r>
              <w:rPr>
                <w:rFonts w:ascii="Arial"/>
                <w:b/>
                <w:color w:val="28367E"/>
                <w:spacing w:val="1"/>
              </w:rPr>
              <w:t xml:space="preserve"> </w:t>
            </w:r>
            <w:r>
              <w:rPr>
                <w:rFonts w:ascii="Arial"/>
                <w:b/>
                <w:color w:val="28367E"/>
              </w:rPr>
              <w:t>principales</w:t>
            </w:r>
          </w:p>
        </w:tc>
        <w:tc>
          <w:tcPr>
            <w:tcW w:w="7657" w:type="dxa"/>
          </w:tcPr>
          <w:p w:rsidR="00581076" w:rsidRDefault="00581076" w:rsidP="00581076">
            <w:pPr>
              <w:pStyle w:val="TableParagraph"/>
              <w:tabs>
                <w:tab w:val="left" w:pos="426"/>
              </w:tabs>
              <w:spacing w:before="115"/>
              <w:ind w:right="93"/>
              <w:jc w:val="both"/>
            </w:pPr>
            <w:r>
              <w:t xml:space="preserve">En lien avec la responsable de la mission handicap : </w:t>
            </w:r>
          </w:p>
          <w:p w:rsidR="0020765D" w:rsidRDefault="0020765D" w:rsidP="00581076">
            <w:pPr>
              <w:pStyle w:val="TableParagraph"/>
              <w:tabs>
                <w:tab w:val="left" w:pos="426"/>
              </w:tabs>
              <w:spacing w:before="115"/>
              <w:ind w:right="93"/>
              <w:jc w:val="both"/>
            </w:pPr>
          </w:p>
          <w:p w:rsidR="0020765D" w:rsidRDefault="00330972">
            <w:pPr>
              <w:pStyle w:val="TableParagraph"/>
              <w:numPr>
                <w:ilvl w:val="0"/>
                <w:numId w:val="3"/>
              </w:numPr>
              <w:tabs>
                <w:tab w:val="left" w:pos="426"/>
              </w:tabs>
              <w:spacing w:before="122"/>
              <w:ind w:right="93"/>
              <w:jc w:val="both"/>
            </w:pPr>
            <w:r>
              <w:rPr>
                <w:spacing w:val="-1"/>
              </w:rPr>
              <w:t>Développer</w:t>
            </w:r>
            <w:r>
              <w:rPr>
                <w:spacing w:val="-13"/>
              </w:rPr>
              <w:t xml:space="preserve"> </w:t>
            </w:r>
            <w:r>
              <w:rPr>
                <w:rFonts w:ascii="Arial" w:hAnsi="Arial"/>
                <w:b/>
                <w:spacing w:val="-1"/>
              </w:rPr>
              <w:t>l’emploi,</w:t>
            </w:r>
            <w:r>
              <w:rPr>
                <w:rFonts w:ascii="Arial" w:hAnsi="Arial"/>
                <w:b/>
                <w:spacing w:val="-14"/>
              </w:rPr>
              <w:t xml:space="preserve"> </w:t>
            </w:r>
            <w:r>
              <w:rPr>
                <w:rFonts w:ascii="Arial" w:hAnsi="Arial"/>
                <w:b/>
                <w:spacing w:val="-1"/>
              </w:rPr>
              <w:t>l’accueil</w:t>
            </w:r>
            <w:r>
              <w:rPr>
                <w:rFonts w:ascii="Arial" w:hAnsi="Arial"/>
                <w:b/>
                <w:spacing w:val="-14"/>
              </w:rPr>
              <w:t xml:space="preserve"> </w:t>
            </w:r>
            <w:r>
              <w:rPr>
                <w:rFonts w:ascii="Arial" w:hAnsi="Arial"/>
                <w:b/>
              </w:rPr>
              <w:t>et</w:t>
            </w:r>
            <w:r>
              <w:rPr>
                <w:rFonts w:ascii="Arial" w:hAnsi="Arial"/>
                <w:b/>
                <w:spacing w:val="-17"/>
              </w:rPr>
              <w:t xml:space="preserve"> </w:t>
            </w:r>
            <w:r>
              <w:rPr>
                <w:rFonts w:ascii="Arial" w:hAnsi="Arial"/>
                <w:b/>
              </w:rPr>
              <w:t>l’inclusion</w:t>
            </w:r>
            <w:r>
              <w:rPr>
                <w:rFonts w:ascii="Arial" w:hAnsi="Arial"/>
                <w:b/>
                <w:spacing w:val="-12"/>
              </w:rPr>
              <w:t xml:space="preserve"> </w:t>
            </w:r>
            <w:r>
              <w:t>des</w:t>
            </w:r>
            <w:r>
              <w:rPr>
                <w:spacing w:val="-15"/>
              </w:rPr>
              <w:t xml:space="preserve"> </w:t>
            </w:r>
            <w:r>
              <w:t>personnes</w:t>
            </w:r>
            <w:r>
              <w:rPr>
                <w:spacing w:val="-15"/>
              </w:rPr>
              <w:t xml:space="preserve"> </w:t>
            </w:r>
            <w:r>
              <w:t>handicapées</w:t>
            </w:r>
            <w:r>
              <w:rPr>
                <w:spacing w:val="-59"/>
              </w:rPr>
              <w:t xml:space="preserve"> </w:t>
            </w:r>
            <w:r>
              <w:t>au</w:t>
            </w:r>
            <w:r>
              <w:rPr>
                <w:spacing w:val="-1"/>
              </w:rPr>
              <w:t xml:space="preserve"> </w:t>
            </w:r>
            <w:r>
              <w:t>sein des</w:t>
            </w:r>
            <w:r>
              <w:rPr>
                <w:spacing w:val="-2"/>
              </w:rPr>
              <w:t xml:space="preserve"> </w:t>
            </w:r>
            <w:r>
              <w:t>services départementaux ;</w:t>
            </w:r>
          </w:p>
        </w:tc>
      </w:tr>
    </w:tbl>
    <w:p w:rsidR="0020765D" w:rsidRDefault="0020765D">
      <w:pPr>
        <w:jc w:val="both"/>
        <w:sectPr w:rsidR="0020765D">
          <w:footerReference w:type="default" r:id="rId8"/>
          <w:type w:val="continuous"/>
          <w:pgSz w:w="11910" w:h="16840"/>
          <w:pgMar w:top="280" w:right="440" w:bottom="860" w:left="1300" w:header="720" w:footer="672" w:gutter="0"/>
          <w:pgNumType w:start="1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7657"/>
      </w:tblGrid>
      <w:tr w:rsidR="0020765D">
        <w:trPr>
          <w:trHeight w:val="1648"/>
        </w:trPr>
        <w:tc>
          <w:tcPr>
            <w:tcW w:w="2263" w:type="dxa"/>
          </w:tcPr>
          <w:p w:rsidR="0020765D" w:rsidRDefault="002076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57" w:type="dxa"/>
          </w:tcPr>
          <w:p w:rsidR="0020765D" w:rsidRDefault="00330972">
            <w:pPr>
              <w:pStyle w:val="TableParagraph"/>
              <w:numPr>
                <w:ilvl w:val="0"/>
                <w:numId w:val="2"/>
              </w:numPr>
              <w:tabs>
                <w:tab w:val="left" w:pos="426"/>
              </w:tabs>
              <w:spacing w:line="242" w:lineRule="auto"/>
              <w:ind w:right="95"/>
              <w:jc w:val="both"/>
            </w:pPr>
            <w:r>
              <w:t>Développer</w:t>
            </w:r>
            <w:r>
              <w:rPr>
                <w:spacing w:val="1"/>
              </w:rPr>
              <w:t xml:space="preserve"> </w:t>
            </w:r>
            <w:r>
              <w:t xml:space="preserve">des </w:t>
            </w:r>
            <w:r>
              <w:rPr>
                <w:rFonts w:ascii="Arial" w:hAnsi="Arial"/>
                <w:b/>
              </w:rPr>
              <w:t xml:space="preserve">partenariats </w:t>
            </w:r>
            <w:r>
              <w:t>facilitant l’inclusion et le maintien dans</w:t>
            </w:r>
            <w:r>
              <w:rPr>
                <w:spacing w:val="1"/>
              </w:rPr>
              <w:t xml:space="preserve"> </w:t>
            </w:r>
            <w:r>
              <w:t>l’emploi</w:t>
            </w:r>
            <w:r>
              <w:rPr>
                <w:spacing w:val="-2"/>
              </w:rPr>
              <w:t xml:space="preserve"> </w:t>
            </w:r>
            <w:r>
              <w:t>des</w:t>
            </w:r>
            <w:r>
              <w:rPr>
                <w:spacing w:val="1"/>
              </w:rPr>
              <w:t xml:space="preserve"> </w:t>
            </w:r>
            <w:r>
              <w:t>personnes</w:t>
            </w:r>
            <w:r>
              <w:rPr>
                <w:spacing w:val="-2"/>
              </w:rPr>
              <w:t xml:space="preserve"> </w:t>
            </w:r>
            <w:r>
              <w:t>handicapées</w:t>
            </w:r>
            <w:r>
              <w:rPr>
                <w:spacing w:val="1"/>
              </w:rPr>
              <w:t xml:space="preserve"> </w:t>
            </w:r>
            <w:r>
              <w:t>;</w:t>
            </w:r>
          </w:p>
          <w:p w:rsidR="00581076" w:rsidRDefault="00330972" w:rsidP="00581076">
            <w:pPr>
              <w:pStyle w:val="TableParagraph"/>
              <w:numPr>
                <w:ilvl w:val="0"/>
                <w:numId w:val="2"/>
              </w:numPr>
              <w:tabs>
                <w:tab w:val="left" w:pos="426"/>
              </w:tabs>
              <w:spacing w:before="108"/>
              <w:ind w:right="93"/>
              <w:jc w:val="both"/>
            </w:pPr>
            <w:r>
              <w:t xml:space="preserve">Assurer un appui dans la </w:t>
            </w:r>
            <w:r>
              <w:rPr>
                <w:rFonts w:ascii="Arial" w:hAnsi="Arial"/>
                <w:b/>
              </w:rPr>
              <w:t>prise en charge de situations individuelles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complexes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t>en</w:t>
            </w:r>
            <w:r>
              <w:rPr>
                <w:spacing w:val="-6"/>
              </w:rPr>
              <w:t xml:space="preserve"> </w:t>
            </w:r>
            <w:r>
              <w:t>lien</w:t>
            </w:r>
            <w:r>
              <w:rPr>
                <w:spacing w:val="-3"/>
              </w:rPr>
              <w:t xml:space="preserve"> </w:t>
            </w:r>
            <w:r>
              <w:t>avec</w:t>
            </w:r>
            <w:r>
              <w:rPr>
                <w:spacing w:val="-5"/>
              </w:rPr>
              <w:t xml:space="preserve"> </w:t>
            </w:r>
            <w:r>
              <w:t>les</w:t>
            </w:r>
            <w:r>
              <w:rPr>
                <w:spacing w:val="-4"/>
              </w:rPr>
              <w:t xml:space="preserve"> </w:t>
            </w:r>
            <w:r>
              <w:t>partenaires</w:t>
            </w:r>
            <w:r>
              <w:rPr>
                <w:spacing w:val="-5"/>
              </w:rPr>
              <w:t xml:space="preserve"> </w:t>
            </w:r>
            <w:r>
              <w:t>internes</w:t>
            </w:r>
            <w:r>
              <w:rPr>
                <w:spacing w:val="-5"/>
              </w:rPr>
              <w:t xml:space="preserve"> </w:t>
            </w:r>
            <w:r w:rsidR="002C71EF">
              <w:t>de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DRH</w:t>
            </w:r>
            <w:r>
              <w:rPr>
                <w:spacing w:val="-7"/>
              </w:rPr>
              <w:t xml:space="preserve"> </w:t>
            </w:r>
            <w:r>
              <w:t>(psychologues</w:t>
            </w:r>
            <w:r>
              <w:rPr>
                <w:spacing w:val="-58"/>
              </w:rPr>
              <w:t xml:space="preserve"> </w:t>
            </w:r>
            <w:r>
              <w:t>du</w:t>
            </w:r>
            <w:r>
              <w:rPr>
                <w:spacing w:val="-3"/>
              </w:rPr>
              <w:t xml:space="preserve"> </w:t>
            </w:r>
            <w:r>
              <w:t>travail,</w:t>
            </w:r>
            <w:r>
              <w:rPr>
                <w:spacing w:val="-1"/>
              </w:rPr>
              <w:t xml:space="preserve"> </w:t>
            </w:r>
            <w:r>
              <w:t>M</w:t>
            </w:r>
            <w:r w:rsidR="00581076">
              <w:t>édecins du travail</w:t>
            </w:r>
            <w:r>
              <w:t>…)</w:t>
            </w:r>
            <w:r>
              <w:rPr>
                <w:spacing w:val="-2"/>
              </w:rPr>
              <w:t xml:space="preserve"> </w:t>
            </w:r>
            <w:r>
              <w:t>et</w:t>
            </w:r>
            <w:r>
              <w:rPr>
                <w:spacing w:val="-4"/>
              </w:rPr>
              <w:t xml:space="preserve"> </w:t>
            </w:r>
            <w:r>
              <w:t>externes</w:t>
            </w:r>
            <w:r>
              <w:rPr>
                <w:spacing w:val="-5"/>
              </w:rPr>
              <w:t xml:space="preserve"> </w:t>
            </w:r>
            <w:r>
              <w:t>(ergonomes,</w:t>
            </w:r>
            <w:r>
              <w:rPr>
                <w:spacing w:val="-1"/>
              </w:rPr>
              <w:t xml:space="preserve"> </w:t>
            </w:r>
            <w:r>
              <w:t>prestataires</w:t>
            </w:r>
            <w:r>
              <w:rPr>
                <w:spacing w:val="-2"/>
              </w:rPr>
              <w:t xml:space="preserve"> </w:t>
            </w:r>
            <w:r>
              <w:t>extérieurs…)</w:t>
            </w:r>
          </w:p>
          <w:p w:rsidR="00581076" w:rsidRDefault="00581076" w:rsidP="00581076">
            <w:pPr>
              <w:pStyle w:val="TableParagraph"/>
              <w:numPr>
                <w:ilvl w:val="0"/>
                <w:numId w:val="2"/>
              </w:numPr>
              <w:tabs>
                <w:tab w:val="left" w:pos="426"/>
              </w:tabs>
              <w:spacing w:before="108"/>
              <w:ind w:right="93"/>
              <w:jc w:val="both"/>
            </w:pPr>
            <w:r>
              <w:t xml:space="preserve">Accompagner les </w:t>
            </w:r>
            <w:proofErr w:type="spellStart"/>
            <w:r>
              <w:t>agent.</w:t>
            </w:r>
            <w:proofErr w:type="gramStart"/>
            <w:r>
              <w:t>e.s</w:t>
            </w:r>
            <w:proofErr w:type="spellEnd"/>
            <w:proofErr w:type="gramEnd"/>
            <w:r>
              <w:t xml:space="preserve"> handicapés dans leur maintien à l’emploi (analyse des besoins, suivi, entretiens…) </w:t>
            </w:r>
          </w:p>
          <w:p w:rsidR="00581076" w:rsidRDefault="00581076" w:rsidP="00581076">
            <w:pPr>
              <w:pStyle w:val="TableParagraph"/>
              <w:numPr>
                <w:ilvl w:val="0"/>
                <w:numId w:val="2"/>
              </w:numPr>
              <w:tabs>
                <w:tab w:val="left" w:pos="426"/>
              </w:tabs>
              <w:spacing w:before="108"/>
              <w:ind w:right="93"/>
              <w:jc w:val="both"/>
            </w:pPr>
            <w:r>
              <w:t xml:space="preserve">Participer à </w:t>
            </w:r>
            <w:r w:rsidRPr="00581076">
              <w:rPr>
                <w:b/>
              </w:rPr>
              <w:t>l’organisation d’évènements et à la communication</w:t>
            </w:r>
            <w:r>
              <w:t xml:space="preserve"> liés à l’inclusion des personnes en situation de handicap </w:t>
            </w:r>
          </w:p>
          <w:p w:rsidR="0020765D" w:rsidRDefault="00330972">
            <w:pPr>
              <w:pStyle w:val="TableParagraph"/>
              <w:spacing w:before="126"/>
              <w:ind w:left="468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w w:val="96"/>
                <w:sz w:val="2"/>
              </w:rPr>
              <w:t></w:t>
            </w:r>
          </w:p>
        </w:tc>
      </w:tr>
      <w:tr w:rsidR="0020765D" w:rsidTr="002C71EF">
        <w:trPr>
          <w:trHeight w:val="4481"/>
        </w:trPr>
        <w:tc>
          <w:tcPr>
            <w:tcW w:w="2263" w:type="dxa"/>
          </w:tcPr>
          <w:p w:rsidR="0020765D" w:rsidRDefault="0020765D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20765D" w:rsidRDefault="0020765D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20765D" w:rsidRDefault="0020765D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20765D" w:rsidRDefault="0020765D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20765D" w:rsidRDefault="0020765D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20765D" w:rsidRDefault="0020765D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20765D" w:rsidRDefault="0020765D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20765D" w:rsidRDefault="0020765D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20765D" w:rsidRDefault="0020765D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20765D" w:rsidRDefault="0020765D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20765D" w:rsidRDefault="0020765D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20765D" w:rsidRDefault="00330972">
            <w:pPr>
              <w:pStyle w:val="TableParagraph"/>
              <w:spacing w:before="140"/>
              <w:ind w:left="110" w:right="32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28367E"/>
              </w:rPr>
              <w:t>Compétences</w:t>
            </w:r>
            <w:r>
              <w:rPr>
                <w:rFonts w:ascii="Arial" w:hAnsi="Arial"/>
                <w:b/>
                <w:color w:val="28367E"/>
                <w:spacing w:val="1"/>
              </w:rPr>
              <w:t xml:space="preserve"> </w:t>
            </w:r>
            <w:r>
              <w:rPr>
                <w:rFonts w:ascii="Arial" w:hAnsi="Arial"/>
                <w:b/>
                <w:color w:val="28367E"/>
              </w:rPr>
              <w:t>souhaitées sur le</w:t>
            </w:r>
            <w:r>
              <w:rPr>
                <w:rFonts w:ascii="Arial" w:hAnsi="Arial"/>
                <w:b/>
                <w:color w:val="28367E"/>
                <w:spacing w:val="-59"/>
              </w:rPr>
              <w:t xml:space="preserve"> </w:t>
            </w:r>
            <w:r>
              <w:rPr>
                <w:rFonts w:ascii="Arial" w:hAnsi="Arial"/>
                <w:b/>
                <w:color w:val="28367E"/>
              </w:rPr>
              <w:t>poste</w:t>
            </w:r>
          </w:p>
        </w:tc>
        <w:tc>
          <w:tcPr>
            <w:tcW w:w="7657" w:type="dxa"/>
          </w:tcPr>
          <w:p w:rsidR="0020765D" w:rsidRDefault="00330972">
            <w:pPr>
              <w:pStyle w:val="TableParagraph"/>
              <w:spacing w:before="112"/>
              <w:ind w:left="10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28367E"/>
              </w:rPr>
              <w:t>Compétences</w:t>
            </w:r>
            <w:r>
              <w:rPr>
                <w:rFonts w:ascii="Arial" w:hAnsi="Arial"/>
                <w:b/>
                <w:color w:val="28367E"/>
                <w:spacing w:val="-3"/>
              </w:rPr>
              <w:t xml:space="preserve"> </w:t>
            </w:r>
            <w:r>
              <w:rPr>
                <w:rFonts w:ascii="Arial" w:hAnsi="Arial"/>
                <w:b/>
                <w:color w:val="28367E"/>
              </w:rPr>
              <w:t>relationnelles</w:t>
            </w:r>
          </w:p>
          <w:p w:rsidR="0020765D" w:rsidRDefault="00330972">
            <w:pPr>
              <w:pStyle w:val="TableParagraph"/>
              <w:numPr>
                <w:ilvl w:val="0"/>
                <w:numId w:val="1"/>
              </w:numPr>
              <w:tabs>
                <w:tab w:val="left" w:pos="426"/>
              </w:tabs>
              <w:spacing w:before="4" w:line="252" w:lineRule="exact"/>
            </w:pPr>
            <w:r>
              <w:t>Savoir</w:t>
            </w:r>
            <w:r>
              <w:rPr>
                <w:spacing w:val="-1"/>
              </w:rPr>
              <w:t xml:space="preserve"> </w:t>
            </w:r>
            <w:r>
              <w:t>communiquer</w:t>
            </w:r>
            <w:r>
              <w:rPr>
                <w:spacing w:val="-3"/>
              </w:rPr>
              <w:t xml:space="preserve"> </w:t>
            </w:r>
            <w:r>
              <w:t>sur</w:t>
            </w:r>
            <w:r>
              <w:rPr>
                <w:spacing w:val="-6"/>
              </w:rPr>
              <w:t xml:space="preserve"> </w:t>
            </w:r>
            <w:r>
              <w:t>les</w:t>
            </w:r>
            <w:r>
              <w:rPr>
                <w:spacing w:val="-1"/>
              </w:rPr>
              <w:t xml:space="preserve"> </w:t>
            </w:r>
            <w:r>
              <w:t>enjeux</w:t>
            </w:r>
            <w:r>
              <w:rPr>
                <w:spacing w:val="-4"/>
              </w:rPr>
              <w:t xml:space="preserve"> </w:t>
            </w:r>
            <w:r>
              <w:t>et</w:t>
            </w:r>
            <w:r>
              <w:rPr>
                <w:spacing w:val="-3"/>
              </w:rPr>
              <w:t xml:space="preserve"> </w:t>
            </w:r>
            <w:r>
              <w:t>les</w:t>
            </w:r>
            <w:r>
              <w:rPr>
                <w:spacing w:val="-3"/>
              </w:rPr>
              <w:t xml:space="preserve"> </w:t>
            </w:r>
            <w:r>
              <w:t>finalités</w:t>
            </w:r>
            <w:r>
              <w:rPr>
                <w:spacing w:val="-6"/>
              </w:rPr>
              <w:t xml:space="preserve"> </w:t>
            </w:r>
            <w:r>
              <w:t>d’un</w:t>
            </w:r>
            <w:r>
              <w:rPr>
                <w:spacing w:val="-2"/>
              </w:rPr>
              <w:t xml:space="preserve"> </w:t>
            </w:r>
            <w:r>
              <w:t>projet</w:t>
            </w:r>
            <w:r>
              <w:rPr>
                <w:spacing w:val="1"/>
              </w:rPr>
              <w:t xml:space="preserve"> </w:t>
            </w:r>
            <w:r>
              <w:t>;</w:t>
            </w:r>
          </w:p>
          <w:p w:rsidR="0020765D" w:rsidRDefault="00330972">
            <w:pPr>
              <w:pStyle w:val="TableParagraph"/>
              <w:numPr>
                <w:ilvl w:val="0"/>
                <w:numId w:val="1"/>
              </w:numPr>
              <w:tabs>
                <w:tab w:val="left" w:pos="426"/>
              </w:tabs>
              <w:spacing w:line="252" w:lineRule="exact"/>
            </w:pPr>
            <w:r>
              <w:t>Savoir</w:t>
            </w:r>
            <w:r>
              <w:rPr>
                <w:spacing w:val="-1"/>
              </w:rPr>
              <w:t xml:space="preserve"> </w:t>
            </w:r>
            <w:r>
              <w:t>respecter</w:t>
            </w:r>
            <w:r>
              <w:rPr>
                <w:spacing w:val="-1"/>
              </w:rPr>
              <w:t xml:space="preserve"> </w:t>
            </w:r>
            <w:r>
              <w:t>les</w:t>
            </w:r>
            <w:r>
              <w:rPr>
                <w:spacing w:val="-2"/>
              </w:rPr>
              <w:t xml:space="preserve"> </w:t>
            </w:r>
            <w:r>
              <w:t>obligations de</w:t>
            </w:r>
            <w:r>
              <w:rPr>
                <w:spacing w:val="-2"/>
              </w:rPr>
              <w:t xml:space="preserve"> </w:t>
            </w:r>
            <w:r>
              <w:t>discrétions</w:t>
            </w:r>
            <w:r>
              <w:rPr>
                <w:spacing w:val="-4"/>
              </w:rPr>
              <w:t xml:space="preserve"> </w:t>
            </w:r>
            <w:r>
              <w:t>et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confidentialité ;</w:t>
            </w:r>
          </w:p>
          <w:p w:rsidR="0020765D" w:rsidRDefault="00330972">
            <w:pPr>
              <w:pStyle w:val="TableParagraph"/>
              <w:numPr>
                <w:ilvl w:val="0"/>
                <w:numId w:val="1"/>
              </w:numPr>
              <w:tabs>
                <w:tab w:val="left" w:pos="426"/>
              </w:tabs>
              <w:spacing w:before="1"/>
            </w:pPr>
            <w:r>
              <w:t>Savoir</w:t>
            </w:r>
            <w:r>
              <w:rPr>
                <w:spacing w:val="-3"/>
              </w:rPr>
              <w:t xml:space="preserve"> </w:t>
            </w:r>
            <w:r>
              <w:t>être</w:t>
            </w:r>
            <w:r>
              <w:rPr>
                <w:spacing w:val="-4"/>
              </w:rPr>
              <w:t xml:space="preserve"> </w:t>
            </w:r>
            <w:r>
              <w:t>à</w:t>
            </w:r>
            <w:r>
              <w:rPr>
                <w:spacing w:val="-5"/>
              </w:rPr>
              <w:t xml:space="preserve"> </w:t>
            </w:r>
            <w:r>
              <w:t>l’écoute,</w:t>
            </w:r>
            <w:r>
              <w:rPr>
                <w:spacing w:val="-4"/>
              </w:rPr>
              <w:t xml:space="preserve"> </w:t>
            </w:r>
            <w:r>
              <w:t>dans</w:t>
            </w:r>
            <w:r>
              <w:rPr>
                <w:spacing w:val="-3"/>
              </w:rPr>
              <w:t xml:space="preserve"> </w:t>
            </w:r>
            <w:r>
              <w:t>l’empathie</w:t>
            </w:r>
            <w:r>
              <w:rPr>
                <w:spacing w:val="-4"/>
              </w:rPr>
              <w:t xml:space="preserve"> </w:t>
            </w:r>
            <w:r>
              <w:t>et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6"/>
              </w:rPr>
              <w:t xml:space="preserve"> </w:t>
            </w:r>
            <w:r>
              <w:t>bienveillance.</w:t>
            </w:r>
          </w:p>
          <w:p w:rsidR="0020765D" w:rsidRDefault="00330972">
            <w:pPr>
              <w:pStyle w:val="TableParagraph"/>
              <w:spacing w:before="117"/>
              <w:ind w:left="10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28367E"/>
              </w:rPr>
              <w:t>Compétences</w:t>
            </w:r>
            <w:r>
              <w:rPr>
                <w:rFonts w:ascii="Arial" w:hAnsi="Arial"/>
                <w:b/>
                <w:color w:val="28367E"/>
                <w:spacing w:val="-3"/>
              </w:rPr>
              <w:t xml:space="preserve"> </w:t>
            </w:r>
            <w:r>
              <w:rPr>
                <w:rFonts w:ascii="Arial" w:hAnsi="Arial"/>
                <w:b/>
                <w:color w:val="28367E"/>
              </w:rPr>
              <w:t>organisationnelles</w:t>
            </w:r>
          </w:p>
          <w:p w:rsidR="0020765D" w:rsidRDefault="0020765D" w:rsidP="00581076">
            <w:pPr>
              <w:pStyle w:val="TableParagraph"/>
              <w:tabs>
                <w:tab w:val="left" w:pos="426"/>
              </w:tabs>
              <w:spacing w:before="2"/>
              <w:ind w:left="425"/>
            </w:pPr>
          </w:p>
          <w:p w:rsidR="0020765D" w:rsidRDefault="00330972">
            <w:pPr>
              <w:pStyle w:val="TableParagraph"/>
              <w:numPr>
                <w:ilvl w:val="0"/>
                <w:numId w:val="1"/>
              </w:numPr>
              <w:tabs>
                <w:tab w:val="left" w:pos="426"/>
              </w:tabs>
              <w:spacing w:line="252" w:lineRule="exact"/>
            </w:pPr>
            <w:r>
              <w:t>Savoir</w:t>
            </w:r>
            <w:r>
              <w:rPr>
                <w:spacing w:val="-3"/>
              </w:rPr>
              <w:t xml:space="preserve"> </w:t>
            </w:r>
            <w:r>
              <w:t>travailler</w:t>
            </w:r>
            <w:r>
              <w:rPr>
                <w:spacing w:val="-2"/>
              </w:rPr>
              <w:t xml:space="preserve"> </w:t>
            </w:r>
            <w:r>
              <w:t>en</w:t>
            </w:r>
            <w:r>
              <w:rPr>
                <w:spacing w:val="-3"/>
              </w:rPr>
              <w:t xml:space="preserve"> </w:t>
            </w:r>
            <w:r>
              <w:t>pluridisciplinarité</w:t>
            </w:r>
            <w:r>
              <w:rPr>
                <w:spacing w:val="-3"/>
              </w:rPr>
              <w:t xml:space="preserve"> </w:t>
            </w:r>
            <w:r>
              <w:t>et</w:t>
            </w:r>
            <w:r>
              <w:rPr>
                <w:spacing w:val="-3"/>
              </w:rPr>
              <w:t xml:space="preserve"> </w:t>
            </w:r>
            <w:r w:rsidR="008760A8">
              <w:rPr>
                <w:spacing w:val="-3"/>
              </w:rPr>
              <w:t xml:space="preserve">en </w:t>
            </w:r>
            <w:r>
              <w:t>transversalité ;</w:t>
            </w:r>
          </w:p>
          <w:p w:rsidR="0020765D" w:rsidRDefault="00330972">
            <w:pPr>
              <w:pStyle w:val="TableParagraph"/>
              <w:spacing w:before="118"/>
              <w:ind w:left="107"/>
              <w:rPr>
                <w:rFonts w:ascii="Arial" w:hAnsi="Arial"/>
                <w:b/>
                <w:color w:val="28367E"/>
              </w:rPr>
            </w:pPr>
            <w:r>
              <w:rPr>
                <w:rFonts w:ascii="Arial" w:hAnsi="Arial"/>
                <w:b/>
                <w:color w:val="28367E"/>
              </w:rPr>
              <w:t>Compétences</w:t>
            </w:r>
            <w:r>
              <w:rPr>
                <w:rFonts w:ascii="Arial" w:hAnsi="Arial"/>
                <w:b/>
                <w:color w:val="28367E"/>
                <w:spacing w:val="-4"/>
              </w:rPr>
              <w:t xml:space="preserve"> </w:t>
            </w:r>
            <w:r>
              <w:rPr>
                <w:rFonts w:ascii="Arial" w:hAnsi="Arial"/>
                <w:b/>
                <w:color w:val="28367E"/>
              </w:rPr>
              <w:t>techniques</w:t>
            </w:r>
          </w:p>
          <w:p w:rsidR="00581076" w:rsidRDefault="00581076" w:rsidP="00581076">
            <w:pPr>
              <w:pStyle w:val="TableParagraph"/>
              <w:spacing w:before="118"/>
              <w:rPr>
                <w:rFonts w:ascii="Arial" w:hAnsi="Arial"/>
                <w:b/>
              </w:rPr>
            </w:pPr>
          </w:p>
          <w:p w:rsidR="0020765D" w:rsidRDefault="00581076">
            <w:pPr>
              <w:pStyle w:val="TableParagraph"/>
              <w:numPr>
                <w:ilvl w:val="0"/>
                <w:numId w:val="1"/>
              </w:numPr>
              <w:tabs>
                <w:tab w:val="left" w:pos="498"/>
              </w:tabs>
              <w:spacing w:before="1"/>
              <w:ind w:left="497" w:right="163" w:hanging="286"/>
            </w:pPr>
            <w:r>
              <w:t>Avoir une appétence pour</w:t>
            </w:r>
            <w:r w:rsidR="00330972">
              <w:rPr>
                <w:spacing w:val="-4"/>
              </w:rPr>
              <w:t xml:space="preserve"> </w:t>
            </w:r>
            <w:r w:rsidR="002C71EF">
              <w:rPr>
                <w:spacing w:val="-4"/>
              </w:rPr>
              <w:t xml:space="preserve">accompagner </w:t>
            </w:r>
            <w:r>
              <w:t>le</w:t>
            </w:r>
            <w:r>
              <w:rPr>
                <w:spacing w:val="-4"/>
              </w:rPr>
              <w:t xml:space="preserve"> </w:t>
            </w:r>
            <w:r>
              <w:t>public</w:t>
            </w:r>
            <w:r w:rsidR="00330972">
              <w:rPr>
                <w:spacing w:val="-3"/>
              </w:rPr>
              <w:t xml:space="preserve"> </w:t>
            </w:r>
            <w:r w:rsidR="00330972">
              <w:t>en</w:t>
            </w:r>
            <w:r w:rsidR="00330972">
              <w:rPr>
                <w:spacing w:val="-4"/>
              </w:rPr>
              <w:t xml:space="preserve"> </w:t>
            </w:r>
            <w:r w:rsidR="00330972">
              <w:t>situation</w:t>
            </w:r>
            <w:r w:rsidR="00330972">
              <w:rPr>
                <w:spacing w:val="-3"/>
              </w:rPr>
              <w:t xml:space="preserve"> </w:t>
            </w:r>
            <w:r w:rsidR="00330972">
              <w:t>de</w:t>
            </w:r>
            <w:r w:rsidR="00330972">
              <w:rPr>
                <w:spacing w:val="-4"/>
              </w:rPr>
              <w:t xml:space="preserve"> </w:t>
            </w:r>
            <w:r w:rsidR="00330972">
              <w:t>handicap et</w:t>
            </w:r>
            <w:r w:rsidR="00330972">
              <w:rPr>
                <w:spacing w:val="-5"/>
              </w:rPr>
              <w:t xml:space="preserve"> </w:t>
            </w:r>
            <w:r w:rsidR="00330972">
              <w:t>de</w:t>
            </w:r>
            <w:r w:rsidR="00330972">
              <w:rPr>
                <w:spacing w:val="-3"/>
              </w:rPr>
              <w:t xml:space="preserve"> </w:t>
            </w:r>
            <w:r w:rsidR="00330972">
              <w:t>leur</w:t>
            </w:r>
            <w:r w:rsidR="00330972">
              <w:rPr>
                <w:spacing w:val="-3"/>
              </w:rPr>
              <w:t xml:space="preserve"> </w:t>
            </w:r>
            <w:r w:rsidR="00330972">
              <w:t>environnement</w:t>
            </w:r>
            <w:r w:rsidR="00330972">
              <w:rPr>
                <w:spacing w:val="-58"/>
              </w:rPr>
              <w:t xml:space="preserve"> </w:t>
            </w:r>
            <w:r w:rsidR="002C71EF">
              <w:rPr>
                <w:spacing w:val="-58"/>
              </w:rPr>
              <w:t xml:space="preserve">                  </w:t>
            </w:r>
            <w:r w:rsidR="00330972">
              <w:t>juridique</w:t>
            </w:r>
            <w:r w:rsidR="00330972">
              <w:rPr>
                <w:spacing w:val="-3"/>
              </w:rPr>
              <w:t xml:space="preserve"> </w:t>
            </w:r>
            <w:r w:rsidR="00330972">
              <w:t>et</w:t>
            </w:r>
            <w:r w:rsidR="00330972">
              <w:rPr>
                <w:spacing w:val="2"/>
              </w:rPr>
              <w:t xml:space="preserve"> </w:t>
            </w:r>
            <w:r w:rsidR="00330972">
              <w:t>institutionnel</w:t>
            </w:r>
            <w:r w:rsidR="00330972">
              <w:rPr>
                <w:spacing w:val="-1"/>
              </w:rPr>
              <w:t xml:space="preserve"> </w:t>
            </w:r>
            <w:r w:rsidR="00330972">
              <w:t>;</w:t>
            </w:r>
          </w:p>
          <w:p w:rsidR="00581076" w:rsidRDefault="00581076" w:rsidP="00581076">
            <w:pPr>
              <w:pStyle w:val="TableParagraph"/>
              <w:tabs>
                <w:tab w:val="left" w:pos="498"/>
              </w:tabs>
              <w:ind w:right="161"/>
            </w:pPr>
          </w:p>
          <w:p w:rsidR="0020765D" w:rsidRDefault="002C71EF" w:rsidP="00581076">
            <w:pPr>
              <w:pStyle w:val="TableParagraph"/>
              <w:numPr>
                <w:ilvl w:val="0"/>
                <w:numId w:val="1"/>
              </w:numPr>
              <w:tabs>
                <w:tab w:val="left" w:pos="498"/>
              </w:tabs>
              <w:spacing w:before="1"/>
              <w:ind w:left="497" w:right="167" w:hanging="286"/>
            </w:pPr>
            <w:r>
              <w:t>Contribuer aux</w:t>
            </w:r>
            <w:r w:rsidR="00330972">
              <w:rPr>
                <w:spacing w:val="44"/>
              </w:rPr>
              <w:t xml:space="preserve"> </w:t>
            </w:r>
            <w:r w:rsidR="00330972">
              <w:t>rapports</w:t>
            </w:r>
            <w:r w:rsidR="00330972">
              <w:rPr>
                <w:spacing w:val="44"/>
              </w:rPr>
              <w:t xml:space="preserve"> </w:t>
            </w:r>
            <w:r w:rsidR="00330972">
              <w:t>de</w:t>
            </w:r>
            <w:r w:rsidR="00330972">
              <w:rPr>
                <w:spacing w:val="44"/>
              </w:rPr>
              <w:t xml:space="preserve"> </w:t>
            </w:r>
            <w:r w:rsidR="00330972">
              <w:t>suivi</w:t>
            </w:r>
            <w:r w:rsidR="00330972">
              <w:rPr>
                <w:spacing w:val="45"/>
              </w:rPr>
              <w:t xml:space="preserve"> </w:t>
            </w:r>
            <w:r w:rsidR="00330972">
              <w:t>et</w:t>
            </w:r>
            <w:r w:rsidR="00330972">
              <w:rPr>
                <w:spacing w:val="47"/>
              </w:rPr>
              <w:t xml:space="preserve"> </w:t>
            </w:r>
            <w:r w:rsidR="00330972">
              <w:t>renseigner</w:t>
            </w:r>
            <w:r w:rsidR="00330972">
              <w:rPr>
                <w:spacing w:val="47"/>
              </w:rPr>
              <w:t xml:space="preserve"> </w:t>
            </w:r>
            <w:r w:rsidR="00330972">
              <w:t>des</w:t>
            </w:r>
            <w:r w:rsidR="00330972">
              <w:rPr>
                <w:spacing w:val="44"/>
              </w:rPr>
              <w:t xml:space="preserve"> </w:t>
            </w:r>
            <w:r w:rsidR="00330972">
              <w:t>indicateurs</w:t>
            </w:r>
            <w:r w:rsidR="00330972">
              <w:rPr>
                <w:spacing w:val="46"/>
              </w:rPr>
              <w:t xml:space="preserve"> </w:t>
            </w:r>
            <w:r w:rsidR="00330972">
              <w:t>et</w:t>
            </w:r>
            <w:r w:rsidR="00330972">
              <w:rPr>
                <w:spacing w:val="-58"/>
              </w:rPr>
              <w:t xml:space="preserve"> </w:t>
            </w:r>
            <w:r w:rsidR="00330972">
              <w:t>tableaux</w:t>
            </w:r>
            <w:r w:rsidR="00330972">
              <w:rPr>
                <w:spacing w:val="-2"/>
              </w:rPr>
              <w:t xml:space="preserve"> </w:t>
            </w:r>
            <w:r w:rsidR="00330972">
              <w:t>de bord</w:t>
            </w:r>
            <w:r w:rsidR="00330972">
              <w:rPr>
                <w:spacing w:val="-1"/>
              </w:rPr>
              <w:t xml:space="preserve"> </w:t>
            </w:r>
            <w:r w:rsidR="00330972">
              <w:t>;</w:t>
            </w:r>
          </w:p>
        </w:tc>
      </w:tr>
    </w:tbl>
    <w:p w:rsidR="0020765D" w:rsidRDefault="0020765D">
      <w:pPr>
        <w:pStyle w:val="Corpsdetexte"/>
        <w:spacing w:before="4" w:after="1"/>
        <w:rPr>
          <w:b/>
          <w:i w:val="0"/>
          <w:sz w:val="2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0"/>
      </w:tblGrid>
      <w:tr w:rsidR="0020765D">
        <w:trPr>
          <w:trHeight w:val="554"/>
        </w:trPr>
        <w:tc>
          <w:tcPr>
            <w:tcW w:w="9920" w:type="dxa"/>
          </w:tcPr>
          <w:p w:rsidR="0020765D" w:rsidRDefault="00330972">
            <w:pPr>
              <w:pStyle w:val="TableParagraph"/>
              <w:spacing w:before="115"/>
              <w:ind w:left="110"/>
            </w:pPr>
            <w:r>
              <w:rPr>
                <w:rFonts w:ascii="Arial" w:hAnsi="Arial"/>
                <w:b/>
                <w:color w:val="28367E"/>
              </w:rPr>
              <w:t>Moyens</w:t>
            </w:r>
            <w:r>
              <w:rPr>
                <w:rFonts w:ascii="Arial" w:hAnsi="Arial"/>
                <w:b/>
                <w:color w:val="28367E"/>
                <w:spacing w:val="-3"/>
              </w:rPr>
              <w:t xml:space="preserve"> </w:t>
            </w:r>
            <w:r>
              <w:rPr>
                <w:rFonts w:ascii="Arial" w:hAnsi="Arial"/>
                <w:b/>
                <w:color w:val="28367E"/>
              </w:rPr>
              <w:t>mis</w:t>
            </w:r>
            <w:r>
              <w:rPr>
                <w:rFonts w:ascii="Arial" w:hAnsi="Arial"/>
                <w:b/>
                <w:color w:val="28367E"/>
                <w:spacing w:val="-2"/>
              </w:rPr>
              <w:t xml:space="preserve"> </w:t>
            </w:r>
            <w:r>
              <w:rPr>
                <w:rFonts w:ascii="Arial" w:hAnsi="Arial"/>
                <w:b/>
                <w:color w:val="28367E"/>
              </w:rPr>
              <w:t>à</w:t>
            </w:r>
            <w:r>
              <w:rPr>
                <w:rFonts w:ascii="Arial" w:hAnsi="Arial"/>
                <w:b/>
                <w:color w:val="28367E"/>
                <w:spacing w:val="-2"/>
              </w:rPr>
              <w:t xml:space="preserve"> </w:t>
            </w:r>
            <w:r>
              <w:rPr>
                <w:rFonts w:ascii="Arial" w:hAnsi="Arial"/>
                <w:b/>
                <w:color w:val="28367E"/>
              </w:rPr>
              <w:t xml:space="preserve">disposition </w:t>
            </w:r>
            <w:r>
              <w:rPr>
                <w:rFonts w:ascii="Arial" w:hAnsi="Arial"/>
                <w:b/>
              </w:rPr>
              <w:t>: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t>Outils</w:t>
            </w:r>
            <w:r>
              <w:rPr>
                <w:spacing w:val="-1"/>
              </w:rPr>
              <w:t xml:space="preserve"> </w:t>
            </w:r>
            <w:r>
              <w:t>bureautiques</w:t>
            </w:r>
          </w:p>
        </w:tc>
      </w:tr>
      <w:tr w:rsidR="0020765D">
        <w:trPr>
          <w:trHeight w:val="1629"/>
        </w:trPr>
        <w:tc>
          <w:tcPr>
            <w:tcW w:w="9920" w:type="dxa"/>
          </w:tcPr>
          <w:p w:rsidR="002C71EF" w:rsidRDefault="00330972" w:rsidP="002C71EF">
            <w:pPr>
              <w:pStyle w:val="TableParagraph"/>
              <w:spacing w:before="115"/>
              <w:ind w:left="11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28367E"/>
              </w:rPr>
              <w:t>Niveau</w:t>
            </w:r>
            <w:r>
              <w:rPr>
                <w:rFonts w:ascii="Arial" w:hAnsi="Arial"/>
                <w:b/>
                <w:color w:val="28367E"/>
                <w:spacing w:val="-2"/>
              </w:rPr>
              <w:t xml:space="preserve"> </w:t>
            </w:r>
            <w:r>
              <w:rPr>
                <w:rFonts w:ascii="Arial" w:hAnsi="Arial"/>
                <w:b/>
                <w:color w:val="28367E"/>
              </w:rPr>
              <w:t>d’études</w:t>
            </w:r>
            <w:r>
              <w:rPr>
                <w:rFonts w:ascii="Arial" w:hAnsi="Arial"/>
                <w:b/>
                <w:color w:val="28367E"/>
                <w:spacing w:val="-4"/>
              </w:rPr>
              <w:t xml:space="preserve"> </w:t>
            </w:r>
            <w:r>
              <w:rPr>
                <w:rFonts w:ascii="Arial" w:hAnsi="Arial"/>
                <w:b/>
                <w:color w:val="28367E"/>
              </w:rPr>
              <w:t>:</w:t>
            </w:r>
            <w:r>
              <w:rPr>
                <w:rFonts w:ascii="Arial" w:hAnsi="Arial"/>
                <w:b/>
                <w:color w:val="28367E"/>
                <w:spacing w:val="1"/>
              </w:rPr>
              <w:t xml:space="preserve"> </w:t>
            </w:r>
            <w:r w:rsidR="002C71EF" w:rsidRPr="008760A8">
              <w:rPr>
                <w:rFonts w:ascii="Arial" w:hAnsi="Arial"/>
              </w:rPr>
              <w:t>en formation Master 2 psychologue du travail</w:t>
            </w:r>
          </w:p>
          <w:p w:rsidR="00581076" w:rsidRDefault="00330972">
            <w:pPr>
              <w:pStyle w:val="TableParagraph"/>
              <w:spacing w:before="38" w:line="434" w:lineRule="exact"/>
              <w:ind w:left="110" w:right="29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28367E"/>
              </w:rPr>
              <w:t xml:space="preserve">Diplômes requis </w:t>
            </w:r>
            <w:r>
              <w:rPr>
                <w:rFonts w:ascii="Arial" w:hAnsi="Arial"/>
                <w:b/>
              </w:rPr>
              <w:t xml:space="preserve">: </w:t>
            </w:r>
            <w:r w:rsidR="008760A8" w:rsidRPr="008760A8">
              <w:rPr>
                <w:rFonts w:ascii="Arial" w:hAnsi="Arial"/>
              </w:rPr>
              <w:t>Master 1 – psychologue du travail</w:t>
            </w:r>
            <w:r w:rsidR="008760A8">
              <w:rPr>
                <w:rFonts w:ascii="Arial" w:hAnsi="Arial"/>
                <w:b/>
              </w:rPr>
              <w:t xml:space="preserve"> </w:t>
            </w:r>
          </w:p>
          <w:p w:rsidR="0020765D" w:rsidRDefault="0020765D">
            <w:pPr>
              <w:pStyle w:val="TableParagraph"/>
              <w:tabs>
                <w:tab w:val="left" w:pos="2454"/>
              </w:tabs>
              <w:spacing w:line="328" w:lineRule="exact"/>
              <w:ind w:left="477"/>
            </w:pPr>
          </w:p>
        </w:tc>
      </w:tr>
    </w:tbl>
    <w:p w:rsidR="0020765D" w:rsidRDefault="0020765D">
      <w:pPr>
        <w:spacing w:before="94" w:line="259" w:lineRule="auto"/>
        <w:ind w:left="116" w:right="1021"/>
        <w:rPr>
          <w:rFonts w:ascii="Arial" w:hAnsi="Arial"/>
          <w:i/>
        </w:rPr>
      </w:pPr>
    </w:p>
    <w:sectPr w:rsidR="0020765D">
      <w:pgSz w:w="11910" w:h="16840"/>
      <w:pgMar w:top="1400" w:right="440" w:bottom="860" w:left="1300" w:header="0" w:footer="6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7565" w:rsidRDefault="008A7565">
      <w:r>
        <w:separator/>
      </w:r>
    </w:p>
  </w:endnote>
  <w:endnote w:type="continuationSeparator" w:id="0">
    <w:p w:rsidR="008A7565" w:rsidRDefault="008A7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765D" w:rsidRDefault="0011631F">
    <w:pPr>
      <w:pStyle w:val="Corpsdetexte"/>
      <w:spacing w:line="14" w:lineRule="auto"/>
      <w:rPr>
        <w:i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886460</wp:posOffset>
              </wp:positionH>
              <wp:positionV relativeFrom="page">
                <wp:posOffset>10125710</wp:posOffset>
              </wp:positionV>
              <wp:extent cx="2541270" cy="1276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127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765D" w:rsidRDefault="00330972">
                          <w:pPr>
                            <w:spacing w:line="184" w:lineRule="exact"/>
                            <w:ind w:left="20"/>
                            <w:rPr>
                              <w:rFonts w:ascii="Calibri" w:hAnsi="Calibri"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sz w:val="16"/>
                            </w:rPr>
                            <w:t>Ce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profil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poste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est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susceptible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d’évoluer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et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d’être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réajusté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9.8pt;margin-top:797.3pt;width:200.1pt;height:10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" filled="f" stroked="f">
              <v:textbox inset="0,0,0,0">
                <w:txbxContent>
                  <w:p w:rsidR="0020765D" w:rsidRDefault="00330972">
                    <w:pPr>
                      <w:spacing w:line="184" w:lineRule="exact"/>
                      <w:ind w:left="20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sz w:val="16"/>
                      </w:rPr>
                      <w:t>Ce</w:t>
                    </w:r>
                    <w:r>
                      <w:rPr>
                        <w:rFonts w:ascii="Calibri" w:hAnsi="Calibri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profil</w:t>
                    </w:r>
                    <w:r>
                      <w:rPr>
                        <w:rFonts w:ascii="Calibri" w:hAnsi="Calibri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de</w:t>
                    </w:r>
                    <w:r>
                      <w:rPr>
                        <w:rFonts w:ascii="Calibri" w:hAnsi="Calibr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poste</w:t>
                    </w:r>
                    <w:r>
                      <w:rPr>
                        <w:rFonts w:ascii="Calibri" w:hAnsi="Calibri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est</w:t>
                    </w:r>
                    <w:r>
                      <w:rPr>
                        <w:rFonts w:ascii="Calibri" w:hAnsi="Calibr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susceptible</w:t>
                    </w:r>
                    <w:r>
                      <w:rPr>
                        <w:rFonts w:ascii="Calibri" w:hAns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d’évoluer</w:t>
                    </w:r>
                    <w:r>
                      <w:rPr>
                        <w:rFonts w:ascii="Calibri" w:hAnsi="Calibri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et</w:t>
                    </w:r>
                    <w:r>
                      <w:rPr>
                        <w:rFonts w:ascii="Calibri" w:hAnsi="Calibr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d’être</w:t>
                    </w:r>
                    <w:r>
                      <w:rPr>
                        <w:rFonts w:ascii="Calibri" w:hAnsi="Calibr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réajusté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7565" w:rsidRDefault="008A7565">
      <w:r>
        <w:separator/>
      </w:r>
    </w:p>
  </w:footnote>
  <w:footnote w:type="continuationSeparator" w:id="0">
    <w:p w:rsidR="008A7565" w:rsidRDefault="008A75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D33747"/>
    <w:multiLevelType w:val="hybridMultilevel"/>
    <w:tmpl w:val="CA74681A"/>
    <w:lvl w:ilvl="0" w:tplc="128A76A4">
      <w:numFmt w:val="bullet"/>
      <w:lvlText w:val=""/>
      <w:lvlJc w:val="left"/>
      <w:pPr>
        <w:ind w:left="425" w:hanging="287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DC5EABD4">
      <w:numFmt w:val="bullet"/>
      <w:lvlText w:val="•"/>
      <w:lvlJc w:val="left"/>
      <w:pPr>
        <w:ind w:left="1142" w:hanging="287"/>
      </w:pPr>
      <w:rPr>
        <w:rFonts w:hint="default"/>
        <w:lang w:val="fr-FR" w:eastAsia="en-US" w:bidi="ar-SA"/>
      </w:rPr>
    </w:lvl>
    <w:lvl w:ilvl="2" w:tplc="559A701C">
      <w:numFmt w:val="bullet"/>
      <w:lvlText w:val="•"/>
      <w:lvlJc w:val="left"/>
      <w:pPr>
        <w:ind w:left="1865" w:hanging="287"/>
      </w:pPr>
      <w:rPr>
        <w:rFonts w:hint="default"/>
        <w:lang w:val="fr-FR" w:eastAsia="en-US" w:bidi="ar-SA"/>
      </w:rPr>
    </w:lvl>
    <w:lvl w:ilvl="3" w:tplc="5804EE50">
      <w:numFmt w:val="bullet"/>
      <w:lvlText w:val="•"/>
      <w:lvlJc w:val="left"/>
      <w:pPr>
        <w:ind w:left="2588" w:hanging="287"/>
      </w:pPr>
      <w:rPr>
        <w:rFonts w:hint="default"/>
        <w:lang w:val="fr-FR" w:eastAsia="en-US" w:bidi="ar-SA"/>
      </w:rPr>
    </w:lvl>
    <w:lvl w:ilvl="4" w:tplc="2388A0C4">
      <w:numFmt w:val="bullet"/>
      <w:lvlText w:val="•"/>
      <w:lvlJc w:val="left"/>
      <w:pPr>
        <w:ind w:left="3310" w:hanging="287"/>
      </w:pPr>
      <w:rPr>
        <w:rFonts w:hint="default"/>
        <w:lang w:val="fr-FR" w:eastAsia="en-US" w:bidi="ar-SA"/>
      </w:rPr>
    </w:lvl>
    <w:lvl w:ilvl="5" w:tplc="283A9748">
      <w:numFmt w:val="bullet"/>
      <w:lvlText w:val="•"/>
      <w:lvlJc w:val="left"/>
      <w:pPr>
        <w:ind w:left="4033" w:hanging="287"/>
      </w:pPr>
      <w:rPr>
        <w:rFonts w:hint="default"/>
        <w:lang w:val="fr-FR" w:eastAsia="en-US" w:bidi="ar-SA"/>
      </w:rPr>
    </w:lvl>
    <w:lvl w:ilvl="6" w:tplc="4A10D314">
      <w:numFmt w:val="bullet"/>
      <w:lvlText w:val="•"/>
      <w:lvlJc w:val="left"/>
      <w:pPr>
        <w:ind w:left="4756" w:hanging="287"/>
      </w:pPr>
      <w:rPr>
        <w:rFonts w:hint="default"/>
        <w:lang w:val="fr-FR" w:eastAsia="en-US" w:bidi="ar-SA"/>
      </w:rPr>
    </w:lvl>
    <w:lvl w:ilvl="7" w:tplc="64F43E70">
      <w:numFmt w:val="bullet"/>
      <w:lvlText w:val="•"/>
      <w:lvlJc w:val="left"/>
      <w:pPr>
        <w:ind w:left="5478" w:hanging="287"/>
      </w:pPr>
      <w:rPr>
        <w:rFonts w:hint="default"/>
        <w:lang w:val="fr-FR" w:eastAsia="en-US" w:bidi="ar-SA"/>
      </w:rPr>
    </w:lvl>
    <w:lvl w:ilvl="8" w:tplc="C6AADBDE">
      <w:numFmt w:val="bullet"/>
      <w:lvlText w:val="•"/>
      <w:lvlJc w:val="left"/>
      <w:pPr>
        <w:ind w:left="6201" w:hanging="287"/>
      </w:pPr>
      <w:rPr>
        <w:rFonts w:hint="default"/>
        <w:lang w:val="fr-FR" w:eastAsia="en-US" w:bidi="ar-SA"/>
      </w:rPr>
    </w:lvl>
  </w:abstractNum>
  <w:abstractNum w:abstractNumId="1" w15:restartNumberingAfterBreak="0">
    <w:nsid w:val="2B3F577E"/>
    <w:multiLevelType w:val="hybridMultilevel"/>
    <w:tmpl w:val="91FCDC34"/>
    <w:lvl w:ilvl="0" w:tplc="34564EAA">
      <w:numFmt w:val="bullet"/>
      <w:lvlText w:val=""/>
      <w:lvlJc w:val="left"/>
      <w:pPr>
        <w:ind w:left="425" w:hanging="287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2230EED2">
      <w:numFmt w:val="bullet"/>
      <w:lvlText w:val="•"/>
      <w:lvlJc w:val="left"/>
      <w:pPr>
        <w:ind w:left="1142" w:hanging="287"/>
      </w:pPr>
      <w:rPr>
        <w:rFonts w:hint="default"/>
        <w:lang w:val="fr-FR" w:eastAsia="en-US" w:bidi="ar-SA"/>
      </w:rPr>
    </w:lvl>
    <w:lvl w:ilvl="2" w:tplc="85102BC4">
      <w:numFmt w:val="bullet"/>
      <w:lvlText w:val="•"/>
      <w:lvlJc w:val="left"/>
      <w:pPr>
        <w:ind w:left="1865" w:hanging="287"/>
      </w:pPr>
      <w:rPr>
        <w:rFonts w:hint="default"/>
        <w:lang w:val="fr-FR" w:eastAsia="en-US" w:bidi="ar-SA"/>
      </w:rPr>
    </w:lvl>
    <w:lvl w:ilvl="3" w:tplc="62F00EC0">
      <w:numFmt w:val="bullet"/>
      <w:lvlText w:val="•"/>
      <w:lvlJc w:val="left"/>
      <w:pPr>
        <w:ind w:left="2588" w:hanging="287"/>
      </w:pPr>
      <w:rPr>
        <w:rFonts w:hint="default"/>
        <w:lang w:val="fr-FR" w:eastAsia="en-US" w:bidi="ar-SA"/>
      </w:rPr>
    </w:lvl>
    <w:lvl w:ilvl="4" w:tplc="1E749CF0">
      <w:numFmt w:val="bullet"/>
      <w:lvlText w:val="•"/>
      <w:lvlJc w:val="left"/>
      <w:pPr>
        <w:ind w:left="3310" w:hanging="287"/>
      </w:pPr>
      <w:rPr>
        <w:rFonts w:hint="default"/>
        <w:lang w:val="fr-FR" w:eastAsia="en-US" w:bidi="ar-SA"/>
      </w:rPr>
    </w:lvl>
    <w:lvl w:ilvl="5" w:tplc="3A7AB614">
      <w:numFmt w:val="bullet"/>
      <w:lvlText w:val="•"/>
      <w:lvlJc w:val="left"/>
      <w:pPr>
        <w:ind w:left="4033" w:hanging="287"/>
      </w:pPr>
      <w:rPr>
        <w:rFonts w:hint="default"/>
        <w:lang w:val="fr-FR" w:eastAsia="en-US" w:bidi="ar-SA"/>
      </w:rPr>
    </w:lvl>
    <w:lvl w:ilvl="6" w:tplc="C720967A">
      <w:numFmt w:val="bullet"/>
      <w:lvlText w:val="•"/>
      <w:lvlJc w:val="left"/>
      <w:pPr>
        <w:ind w:left="4756" w:hanging="287"/>
      </w:pPr>
      <w:rPr>
        <w:rFonts w:hint="default"/>
        <w:lang w:val="fr-FR" w:eastAsia="en-US" w:bidi="ar-SA"/>
      </w:rPr>
    </w:lvl>
    <w:lvl w:ilvl="7" w:tplc="366E9608">
      <w:numFmt w:val="bullet"/>
      <w:lvlText w:val="•"/>
      <w:lvlJc w:val="left"/>
      <w:pPr>
        <w:ind w:left="5478" w:hanging="287"/>
      </w:pPr>
      <w:rPr>
        <w:rFonts w:hint="default"/>
        <w:lang w:val="fr-FR" w:eastAsia="en-US" w:bidi="ar-SA"/>
      </w:rPr>
    </w:lvl>
    <w:lvl w:ilvl="8" w:tplc="3F2000D8">
      <w:numFmt w:val="bullet"/>
      <w:lvlText w:val="•"/>
      <w:lvlJc w:val="left"/>
      <w:pPr>
        <w:ind w:left="6201" w:hanging="287"/>
      </w:pPr>
      <w:rPr>
        <w:rFonts w:hint="default"/>
        <w:lang w:val="fr-FR" w:eastAsia="en-US" w:bidi="ar-SA"/>
      </w:rPr>
    </w:lvl>
  </w:abstractNum>
  <w:abstractNum w:abstractNumId="2" w15:restartNumberingAfterBreak="0">
    <w:nsid w:val="4EC35FD9"/>
    <w:multiLevelType w:val="hybridMultilevel"/>
    <w:tmpl w:val="BB3A5674"/>
    <w:lvl w:ilvl="0" w:tplc="F3F6DEE2">
      <w:numFmt w:val="bullet"/>
      <w:lvlText w:val=""/>
      <w:lvlJc w:val="left"/>
      <w:pPr>
        <w:ind w:left="422" w:hanging="284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3C74BD78">
      <w:numFmt w:val="bullet"/>
      <w:lvlText w:val="•"/>
      <w:lvlJc w:val="left"/>
      <w:pPr>
        <w:ind w:left="1142" w:hanging="284"/>
      </w:pPr>
      <w:rPr>
        <w:rFonts w:hint="default"/>
        <w:lang w:val="fr-FR" w:eastAsia="en-US" w:bidi="ar-SA"/>
      </w:rPr>
    </w:lvl>
    <w:lvl w:ilvl="2" w:tplc="3F588314">
      <w:numFmt w:val="bullet"/>
      <w:lvlText w:val="•"/>
      <w:lvlJc w:val="left"/>
      <w:pPr>
        <w:ind w:left="1865" w:hanging="284"/>
      </w:pPr>
      <w:rPr>
        <w:rFonts w:hint="default"/>
        <w:lang w:val="fr-FR" w:eastAsia="en-US" w:bidi="ar-SA"/>
      </w:rPr>
    </w:lvl>
    <w:lvl w:ilvl="3" w:tplc="141E0AEC">
      <w:numFmt w:val="bullet"/>
      <w:lvlText w:val="•"/>
      <w:lvlJc w:val="left"/>
      <w:pPr>
        <w:ind w:left="2588" w:hanging="284"/>
      </w:pPr>
      <w:rPr>
        <w:rFonts w:hint="default"/>
        <w:lang w:val="fr-FR" w:eastAsia="en-US" w:bidi="ar-SA"/>
      </w:rPr>
    </w:lvl>
    <w:lvl w:ilvl="4" w:tplc="39304AE2">
      <w:numFmt w:val="bullet"/>
      <w:lvlText w:val="•"/>
      <w:lvlJc w:val="left"/>
      <w:pPr>
        <w:ind w:left="3310" w:hanging="284"/>
      </w:pPr>
      <w:rPr>
        <w:rFonts w:hint="default"/>
        <w:lang w:val="fr-FR" w:eastAsia="en-US" w:bidi="ar-SA"/>
      </w:rPr>
    </w:lvl>
    <w:lvl w:ilvl="5" w:tplc="55949A42">
      <w:numFmt w:val="bullet"/>
      <w:lvlText w:val="•"/>
      <w:lvlJc w:val="left"/>
      <w:pPr>
        <w:ind w:left="4033" w:hanging="284"/>
      </w:pPr>
      <w:rPr>
        <w:rFonts w:hint="default"/>
        <w:lang w:val="fr-FR" w:eastAsia="en-US" w:bidi="ar-SA"/>
      </w:rPr>
    </w:lvl>
    <w:lvl w:ilvl="6" w:tplc="3B58F558">
      <w:numFmt w:val="bullet"/>
      <w:lvlText w:val="•"/>
      <w:lvlJc w:val="left"/>
      <w:pPr>
        <w:ind w:left="4756" w:hanging="284"/>
      </w:pPr>
      <w:rPr>
        <w:rFonts w:hint="default"/>
        <w:lang w:val="fr-FR" w:eastAsia="en-US" w:bidi="ar-SA"/>
      </w:rPr>
    </w:lvl>
    <w:lvl w:ilvl="7" w:tplc="C6344626">
      <w:numFmt w:val="bullet"/>
      <w:lvlText w:val="•"/>
      <w:lvlJc w:val="left"/>
      <w:pPr>
        <w:ind w:left="5478" w:hanging="284"/>
      </w:pPr>
      <w:rPr>
        <w:rFonts w:hint="default"/>
        <w:lang w:val="fr-FR" w:eastAsia="en-US" w:bidi="ar-SA"/>
      </w:rPr>
    </w:lvl>
    <w:lvl w:ilvl="8" w:tplc="82929684">
      <w:numFmt w:val="bullet"/>
      <w:lvlText w:val="•"/>
      <w:lvlJc w:val="left"/>
      <w:pPr>
        <w:ind w:left="6201" w:hanging="284"/>
      </w:pPr>
      <w:rPr>
        <w:rFonts w:hint="default"/>
        <w:lang w:val="fr-FR" w:eastAsia="en-US" w:bidi="ar-SA"/>
      </w:rPr>
    </w:lvl>
  </w:abstractNum>
  <w:abstractNum w:abstractNumId="3" w15:restartNumberingAfterBreak="0">
    <w:nsid w:val="576B60C1"/>
    <w:multiLevelType w:val="hybridMultilevel"/>
    <w:tmpl w:val="1ABE718E"/>
    <w:lvl w:ilvl="0" w:tplc="AE9C3AB4">
      <w:numFmt w:val="bullet"/>
      <w:lvlText w:val=""/>
      <w:lvlJc w:val="left"/>
      <w:pPr>
        <w:ind w:left="422" w:hanging="284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5F4A19D2">
      <w:numFmt w:val="bullet"/>
      <w:lvlText w:val="•"/>
      <w:lvlJc w:val="left"/>
      <w:pPr>
        <w:ind w:left="1142" w:hanging="284"/>
      </w:pPr>
      <w:rPr>
        <w:rFonts w:hint="default"/>
        <w:lang w:val="fr-FR" w:eastAsia="en-US" w:bidi="ar-SA"/>
      </w:rPr>
    </w:lvl>
    <w:lvl w:ilvl="2" w:tplc="CD6AF1EC">
      <w:numFmt w:val="bullet"/>
      <w:lvlText w:val="•"/>
      <w:lvlJc w:val="left"/>
      <w:pPr>
        <w:ind w:left="1865" w:hanging="284"/>
      </w:pPr>
      <w:rPr>
        <w:rFonts w:hint="default"/>
        <w:lang w:val="fr-FR" w:eastAsia="en-US" w:bidi="ar-SA"/>
      </w:rPr>
    </w:lvl>
    <w:lvl w:ilvl="3" w:tplc="B03A3C32">
      <w:numFmt w:val="bullet"/>
      <w:lvlText w:val="•"/>
      <w:lvlJc w:val="left"/>
      <w:pPr>
        <w:ind w:left="2588" w:hanging="284"/>
      </w:pPr>
      <w:rPr>
        <w:rFonts w:hint="default"/>
        <w:lang w:val="fr-FR" w:eastAsia="en-US" w:bidi="ar-SA"/>
      </w:rPr>
    </w:lvl>
    <w:lvl w:ilvl="4" w:tplc="D0A4C9A0">
      <w:numFmt w:val="bullet"/>
      <w:lvlText w:val="•"/>
      <w:lvlJc w:val="left"/>
      <w:pPr>
        <w:ind w:left="3310" w:hanging="284"/>
      </w:pPr>
      <w:rPr>
        <w:rFonts w:hint="default"/>
        <w:lang w:val="fr-FR" w:eastAsia="en-US" w:bidi="ar-SA"/>
      </w:rPr>
    </w:lvl>
    <w:lvl w:ilvl="5" w:tplc="8FBA5876">
      <w:numFmt w:val="bullet"/>
      <w:lvlText w:val="•"/>
      <w:lvlJc w:val="left"/>
      <w:pPr>
        <w:ind w:left="4033" w:hanging="284"/>
      </w:pPr>
      <w:rPr>
        <w:rFonts w:hint="default"/>
        <w:lang w:val="fr-FR" w:eastAsia="en-US" w:bidi="ar-SA"/>
      </w:rPr>
    </w:lvl>
    <w:lvl w:ilvl="6" w:tplc="17848F2E">
      <w:numFmt w:val="bullet"/>
      <w:lvlText w:val="•"/>
      <w:lvlJc w:val="left"/>
      <w:pPr>
        <w:ind w:left="4756" w:hanging="284"/>
      </w:pPr>
      <w:rPr>
        <w:rFonts w:hint="default"/>
        <w:lang w:val="fr-FR" w:eastAsia="en-US" w:bidi="ar-SA"/>
      </w:rPr>
    </w:lvl>
    <w:lvl w:ilvl="7" w:tplc="7A14E5DC">
      <w:numFmt w:val="bullet"/>
      <w:lvlText w:val="•"/>
      <w:lvlJc w:val="left"/>
      <w:pPr>
        <w:ind w:left="5478" w:hanging="284"/>
      </w:pPr>
      <w:rPr>
        <w:rFonts w:hint="default"/>
        <w:lang w:val="fr-FR" w:eastAsia="en-US" w:bidi="ar-SA"/>
      </w:rPr>
    </w:lvl>
    <w:lvl w:ilvl="8" w:tplc="AD32FBCC">
      <w:numFmt w:val="bullet"/>
      <w:lvlText w:val="•"/>
      <w:lvlJc w:val="left"/>
      <w:pPr>
        <w:ind w:left="6201" w:hanging="284"/>
      </w:pPr>
      <w:rPr>
        <w:rFonts w:hint="default"/>
        <w:lang w:val="fr-FR" w:eastAsia="en-US" w:bidi="ar-SA"/>
      </w:rPr>
    </w:lvl>
  </w:abstractNum>
  <w:abstractNum w:abstractNumId="4" w15:restartNumberingAfterBreak="0">
    <w:nsid w:val="5AB6394D"/>
    <w:multiLevelType w:val="hybridMultilevel"/>
    <w:tmpl w:val="0BE0E100"/>
    <w:lvl w:ilvl="0" w:tplc="5CB889EE">
      <w:numFmt w:val="bullet"/>
      <w:lvlText w:val=""/>
      <w:lvlJc w:val="left"/>
      <w:pPr>
        <w:ind w:left="420" w:hanging="284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DCD8DFDC">
      <w:numFmt w:val="bullet"/>
      <w:lvlText w:val="•"/>
      <w:lvlJc w:val="left"/>
      <w:pPr>
        <w:ind w:left="1142" w:hanging="284"/>
      </w:pPr>
      <w:rPr>
        <w:rFonts w:hint="default"/>
        <w:lang w:val="fr-FR" w:eastAsia="en-US" w:bidi="ar-SA"/>
      </w:rPr>
    </w:lvl>
    <w:lvl w:ilvl="2" w:tplc="8D30CCA4">
      <w:numFmt w:val="bullet"/>
      <w:lvlText w:val="•"/>
      <w:lvlJc w:val="left"/>
      <w:pPr>
        <w:ind w:left="1865" w:hanging="284"/>
      </w:pPr>
      <w:rPr>
        <w:rFonts w:hint="default"/>
        <w:lang w:val="fr-FR" w:eastAsia="en-US" w:bidi="ar-SA"/>
      </w:rPr>
    </w:lvl>
    <w:lvl w:ilvl="3" w:tplc="5CEAE7D0">
      <w:numFmt w:val="bullet"/>
      <w:lvlText w:val="•"/>
      <w:lvlJc w:val="left"/>
      <w:pPr>
        <w:ind w:left="2588" w:hanging="284"/>
      </w:pPr>
      <w:rPr>
        <w:rFonts w:hint="default"/>
        <w:lang w:val="fr-FR" w:eastAsia="en-US" w:bidi="ar-SA"/>
      </w:rPr>
    </w:lvl>
    <w:lvl w:ilvl="4" w:tplc="929AB208">
      <w:numFmt w:val="bullet"/>
      <w:lvlText w:val="•"/>
      <w:lvlJc w:val="left"/>
      <w:pPr>
        <w:ind w:left="3310" w:hanging="284"/>
      </w:pPr>
      <w:rPr>
        <w:rFonts w:hint="default"/>
        <w:lang w:val="fr-FR" w:eastAsia="en-US" w:bidi="ar-SA"/>
      </w:rPr>
    </w:lvl>
    <w:lvl w:ilvl="5" w:tplc="4D94AF12">
      <w:numFmt w:val="bullet"/>
      <w:lvlText w:val="•"/>
      <w:lvlJc w:val="left"/>
      <w:pPr>
        <w:ind w:left="4033" w:hanging="284"/>
      </w:pPr>
      <w:rPr>
        <w:rFonts w:hint="default"/>
        <w:lang w:val="fr-FR" w:eastAsia="en-US" w:bidi="ar-SA"/>
      </w:rPr>
    </w:lvl>
    <w:lvl w:ilvl="6" w:tplc="D0281454">
      <w:numFmt w:val="bullet"/>
      <w:lvlText w:val="•"/>
      <w:lvlJc w:val="left"/>
      <w:pPr>
        <w:ind w:left="4756" w:hanging="284"/>
      </w:pPr>
      <w:rPr>
        <w:rFonts w:hint="default"/>
        <w:lang w:val="fr-FR" w:eastAsia="en-US" w:bidi="ar-SA"/>
      </w:rPr>
    </w:lvl>
    <w:lvl w:ilvl="7" w:tplc="53F2FE9A">
      <w:numFmt w:val="bullet"/>
      <w:lvlText w:val="•"/>
      <w:lvlJc w:val="left"/>
      <w:pPr>
        <w:ind w:left="5478" w:hanging="284"/>
      </w:pPr>
      <w:rPr>
        <w:rFonts w:hint="default"/>
        <w:lang w:val="fr-FR" w:eastAsia="en-US" w:bidi="ar-SA"/>
      </w:rPr>
    </w:lvl>
    <w:lvl w:ilvl="8" w:tplc="038080CC">
      <w:numFmt w:val="bullet"/>
      <w:lvlText w:val="•"/>
      <w:lvlJc w:val="left"/>
      <w:pPr>
        <w:ind w:left="6201" w:hanging="284"/>
      </w:pPr>
      <w:rPr>
        <w:rFonts w:hint="default"/>
        <w:lang w:val="fr-FR" w:eastAsia="en-US" w:bidi="ar-SA"/>
      </w:rPr>
    </w:lvl>
  </w:abstractNum>
  <w:abstractNum w:abstractNumId="5" w15:restartNumberingAfterBreak="0">
    <w:nsid w:val="6B0B6464"/>
    <w:multiLevelType w:val="hybridMultilevel"/>
    <w:tmpl w:val="473E6788"/>
    <w:lvl w:ilvl="0" w:tplc="30E2A5E6">
      <w:numFmt w:val="bullet"/>
      <w:lvlText w:val=""/>
      <w:lvlJc w:val="left"/>
      <w:pPr>
        <w:ind w:left="425" w:hanging="287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1924D7A8">
      <w:numFmt w:val="bullet"/>
      <w:lvlText w:val="•"/>
      <w:lvlJc w:val="left"/>
      <w:pPr>
        <w:ind w:left="1142" w:hanging="287"/>
      </w:pPr>
      <w:rPr>
        <w:rFonts w:hint="default"/>
        <w:lang w:val="fr-FR" w:eastAsia="en-US" w:bidi="ar-SA"/>
      </w:rPr>
    </w:lvl>
    <w:lvl w:ilvl="2" w:tplc="F69660F8">
      <w:numFmt w:val="bullet"/>
      <w:lvlText w:val="•"/>
      <w:lvlJc w:val="left"/>
      <w:pPr>
        <w:ind w:left="1865" w:hanging="287"/>
      </w:pPr>
      <w:rPr>
        <w:rFonts w:hint="default"/>
        <w:lang w:val="fr-FR" w:eastAsia="en-US" w:bidi="ar-SA"/>
      </w:rPr>
    </w:lvl>
    <w:lvl w:ilvl="3" w:tplc="95AC6DCE">
      <w:numFmt w:val="bullet"/>
      <w:lvlText w:val="•"/>
      <w:lvlJc w:val="left"/>
      <w:pPr>
        <w:ind w:left="2588" w:hanging="287"/>
      </w:pPr>
      <w:rPr>
        <w:rFonts w:hint="default"/>
        <w:lang w:val="fr-FR" w:eastAsia="en-US" w:bidi="ar-SA"/>
      </w:rPr>
    </w:lvl>
    <w:lvl w:ilvl="4" w:tplc="CFF47C5C">
      <w:numFmt w:val="bullet"/>
      <w:lvlText w:val="•"/>
      <w:lvlJc w:val="left"/>
      <w:pPr>
        <w:ind w:left="3310" w:hanging="287"/>
      </w:pPr>
      <w:rPr>
        <w:rFonts w:hint="default"/>
        <w:lang w:val="fr-FR" w:eastAsia="en-US" w:bidi="ar-SA"/>
      </w:rPr>
    </w:lvl>
    <w:lvl w:ilvl="5" w:tplc="66E25D0A">
      <w:numFmt w:val="bullet"/>
      <w:lvlText w:val="•"/>
      <w:lvlJc w:val="left"/>
      <w:pPr>
        <w:ind w:left="4033" w:hanging="287"/>
      </w:pPr>
      <w:rPr>
        <w:rFonts w:hint="default"/>
        <w:lang w:val="fr-FR" w:eastAsia="en-US" w:bidi="ar-SA"/>
      </w:rPr>
    </w:lvl>
    <w:lvl w:ilvl="6" w:tplc="B846C2F8">
      <w:numFmt w:val="bullet"/>
      <w:lvlText w:val="•"/>
      <w:lvlJc w:val="left"/>
      <w:pPr>
        <w:ind w:left="4756" w:hanging="287"/>
      </w:pPr>
      <w:rPr>
        <w:rFonts w:hint="default"/>
        <w:lang w:val="fr-FR" w:eastAsia="en-US" w:bidi="ar-SA"/>
      </w:rPr>
    </w:lvl>
    <w:lvl w:ilvl="7" w:tplc="46605E8C">
      <w:numFmt w:val="bullet"/>
      <w:lvlText w:val="•"/>
      <w:lvlJc w:val="left"/>
      <w:pPr>
        <w:ind w:left="5478" w:hanging="287"/>
      </w:pPr>
      <w:rPr>
        <w:rFonts w:hint="default"/>
        <w:lang w:val="fr-FR" w:eastAsia="en-US" w:bidi="ar-SA"/>
      </w:rPr>
    </w:lvl>
    <w:lvl w:ilvl="8" w:tplc="800E3932">
      <w:numFmt w:val="bullet"/>
      <w:lvlText w:val="•"/>
      <w:lvlJc w:val="left"/>
      <w:pPr>
        <w:ind w:left="6201" w:hanging="287"/>
      </w:pPr>
      <w:rPr>
        <w:rFonts w:hint="default"/>
        <w:lang w:val="fr-FR" w:eastAsia="en-US" w:bidi="ar-SA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65D"/>
    <w:rsid w:val="000A0EA7"/>
    <w:rsid w:val="0011631F"/>
    <w:rsid w:val="0020765D"/>
    <w:rsid w:val="002C71EF"/>
    <w:rsid w:val="00330972"/>
    <w:rsid w:val="00581076"/>
    <w:rsid w:val="00596DEB"/>
    <w:rsid w:val="008760A8"/>
    <w:rsid w:val="008A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B11A3C"/>
  <w15:docId w15:val="{D21618EE-B0DB-44B8-8030-F379235B4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rFonts w:ascii="Arial" w:eastAsia="Arial" w:hAnsi="Arial" w:cs="Arial"/>
      <w:i/>
      <w:iCs/>
      <w:sz w:val="18"/>
      <w:szCs w:val="18"/>
    </w:rPr>
  </w:style>
  <w:style w:type="paragraph" w:styleId="Titre">
    <w:name w:val="Title"/>
    <w:basedOn w:val="Normal"/>
    <w:uiPriority w:val="10"/>
    <w:qFormat/>
    <w:pPr>
      <w:spacing w:before="92"/>
      <w:ind w:left="2566"/>
    </w:pPr>
    <w:rPr>
      <w:rFonts w:ascii="Arial" w:eastAsia="Arial" w:hAnsi="Arial" w:cs="Arial"/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441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Départemental de la Seine Saint Denis</Company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 LEBLOIS</dc:creator>
  <cp:lastModifiedBy>Cora Cohen</cp:lastModifiedBy>
  <cp:revision>5</cp:revision>
  <cp:lastPrinted>2024-09-10T13:11:00Z</cp:lastPrinted>
  <dcterms:created xsi:type="dcterms:W3CDTF">2024-09-06T14:54:00Z</dcterms:created>
  <dcterms:modified xsi:type="dcterms:W3CDTF">2024-09-10T14:01:00Z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2024-09-06T00:00:00Z</vt:filetime>
  </property>
</Properties>
</file>